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295" w:rsidRPr="00EA580C" w:rsidRDefault="00EA580C" w:rsidP="00EA580C">
      <w:r>
        <w:tab/>
      </w:r>
      <w:r>
        <w:tab/>
      </w:r>
      <w:r>
        <w:tab/>
      </w:r>
      <w:r>
        <w:tab/>
      </w:r>
      <w:r w:rsidRPr="00EA580C">
        <w:rPr>
          <w:noProof/>
        </w:rPr>
        <w:drawing>
          <wp:inline distT="0" distB="0" distL="0" distR="0">
            <wp:extent cx="2524125" cy="2286000"/>
            <wp:effectExtent l="0" t="0" r="9525" b="0"/>
            <wp:docPr id="2" name="Picture 1" descr="cid:9BD302FD-AB4A-41F2-AD65-4796B6DE9EA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4D9F7E-7996-42AE-AA49-3A8D756BC59D" descr="cid:9BD302FD-AB4A-41F2-AD65-4796B6DE9EA1@Hom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24125" cy="2286000"/>
                    </a:xfrm>
                    <a:prstGeom prst="rect">
                      <a:avLst/>
                    </a:prstGeom>
                    <a:noFill/>
                    <a:ln>
                      <a:noFill/>
                    </a:ln>
                  </pic:spPr>
                </pic:pic>
              </a:graphicData>
            </a:graphic>
          </wp:inline>
        </w:drawing>
      </w:r>
    </w:p>
    <w:p w:rsidR="000B3297" w:rsidRDefault="006B3561" w:rsidP="000B3297">
      <w:pPr>
        <w:tabs>
          <w:tab w:val="center" w:pos="4513"/>
          <w:tab w:val="right" w:pos="9026"/>
        </w:tabs>
        <w:spacing w:after="0" w:line="240" w:lineRule="auto"/>
        <w:jc w:val="center"/>
        <w:rPr>
          <w:rFonts w:ascii="Arial" w:eastAsia="Times New Roman" w:hAnsi="Arial" w:cs="Arial"/>
          <w:b/>
          <w:sz w:val="40"/>
          <w:szCs w:val="40"/>
        </w:rPr>
      </w:pPr>
      <w:r>
        <w:rPr>
          <w:rFonts w:ascii="Arial" w:eastAsia="Times New Roman" w:hAnsi="Arial" w:cs="Arial"/>
          <w:b/>
          <w:sz w:val="40"/>
          <w:szCs w:val="40"/>
        </w:rPr>
        <w:t>Draft Version (002)</w:t>
      </w:r>
    </w:p>
    <w:p w:rsidR="000B3297" w:rsidRDefault="000B3297" w:rsidP="000B3297">
      <w:pPr>
        <w:tabs>
          <w:tab w:val="center" w:pos="4513"/>
          <w:tab w:val="right" w:pos="9026"/>
        </w:tabs>
        <w:spacing w:after="0" w:line="240" w:lineRule="auto"/>
        <w:jc w:val="center"/>
        <w:rPr>
          <w:rFonts w:ascii="Arial" w:eastAsia="Times New Roman" w:hAnsi="Arial" w:cs="Arial"/>
          <w:b/>
          <w:sz w:val="40"/>
          <w:szCs w:val="40"/>
        </w:rPr>
      </w:pPr>
    </w:p>
    <w:p w:rsidR="00DB3161" w:rsidRPr="00E97BD4" w:rsidRDefault="00DB3161" w:rsidP="000B3297">
      <w:pPr>
        <w:tabs>
          <w:tab w:val="center" w:pos="4513"/>
          <w:tab w:val="right" w:pos="9026"/>
        </w:tabs>
        <w:spacing w:after="0" w:line="240" w:lineRule="auto"/>
        <w:jc w:val="center"/>
        <w:rPr>
          <w:rFonts w:ascii="Arial" w:eastAsia="Times New Roman" w:hAnsi="Arial" w:cs="Arial"/>
          <w:b/>
          <w:sz w:val="36"/>
          <w:szCs w:val="40"/>
        </w:rPr>
      </w:pPr>
      <w:r w:rsidRPr="00E97BD4">
        <w:rPr>
          <w:rFonts w:ascii="Arial" w:eastAsia="Times New Roman" w:hAnsi="Arial" w:cs="Arial"/>
          <w:b/>
          <w:sz w:val="36"/>
          <w:szCs w:val="40"/>
        </w:rPr>
        <w:t>People’s Partnership for Lincolnshire</w:t>
      </w:r>
    </w:p>
    <w:p w:rsidR="000B3297" w:rsidRPr="00E97BD4" w:rsidRDefault="000B3297" w:rsidP="000B3297">
      <w:pPr>
        <w:tabs>
          <w:tab w:val="center" w:pos="4513"/>
          <w:tab w:val="right" w:pos="9026"/>
        </w:tabs>
        <w:spacing w:after="0" w:line="240" w:lineRule="auto"/>
        <w:jc w:val="right"/>
        <w:rPr>
          <w:rFonts w:ascii="Arial" w:eastAsia="Times New Roman" w:hAnsi="Arial" w:cs="Times New Roman"/>
          <w:sz w:val="20"/>
          <w:szCs w:val="20"/>
        </w:rPr>
      </w:pPr>
    </w:p>
    <w:p w:rsidR="00B30295" w:rsidRPr="00E97BD4" w:rsidRDefault="00B30295" w:rsidP="00B30295">
      <w:pPr>
        <w:tabs>
          <w:tab w:val="left" w:pos="7980"/>
        </w:tabs>
        <w:jc w:val="center"/>
        <w:rPr>
          <w:b/>
          <w:sz w:val="36"/>
          <w:szCs w:val="40"/>
        </w:rPr>
      </w:pPr>
      <w:r w:rsidRPr="00E97BD4">
        <w:rPr>
          <w:b/>
          <w:sz w:val="36"/>
          <w:szCs w:val="40"/>
        </w:rPr>
        <w:t>Memorandum of Understanding MOU</w:t>
      </w:r>
    </w:p>
    <w:p w:rsidR="00B30295" w:rsidRPr="00E97BD4" w:rsidRDefault="00B30295" w:rsidP="000B3297">
      <w:pPr>
        <w:tabs>
          <w:tab w:val="left" w:pos="7980"/>
        </w:tabs>
        <w:jc w:val="center"/>
        <w:rPr>
          <w:b/>
          <w:szCs w:val="24"/>
        </w:rPr>
      </w:pPr>
      <w:r w:rsidRPr="00E97BD4">
        <w:rPr>
          <w:b/>
          <w:szCs w:val="24"/>
        </w:rPr>
        <w:t>between</w:t>
      </w:r>
    </w:p>
    <w:p w:rsidR="00B30295" w:rsidRPr="00E97BD4" w:rsidRDefault="00B24245" w:rsidP="000B3297">
      <w:pPr>
        <w:tabs>
          <w:tab w:val="left" w:pos="7980"/>
        </w:tabs>
        <w:jc w:val="center"/>
        <w:rPr>
          <w:b/>
          <w:sz w:val="32"/>
          <w:szCs w:val="36"/>
        </w:rPr>
      </w:pPr>
      <w:r w:rsidRPr="00E97BD4">
        <w:rPr>
          <w:b/>
          <w:sz w:val="32"/>
          <w:szCs w:val="36"/>
        </w:rPr>
        <w:t>Every-One (Cares)</w:t>
      </w:r>
    </w:p>
    <w:p w:rsidR="00DB3161" w:rsidRPr="00E97BD4" w:rsidRDefault="00B30295" w:rsidP="000B3297">
      <w:pPr>
        <w:tabs>
          <w:tab w:val="left" w:pos="7980"/>
        </w:tabs>
        <w:jc w:val="center"/>
        <w:rPr>
          <w:b/>
          <w:sz w:val="18"/>
          <w:szCs w:val="20"/>
        </w:rPr>
      </w:pPr>
      <w:r w:rsidRPr="00E97BD4">
        <w:rPr>
          <w:b/>
          <w:sz w:val="18"/>
          <w:szCs w:val="20"/>
        </w:rPr>
        <w:t>and</w:t>
      </w:r>
    </w:p>
    <w:p w:rsidR="00B30295" w:rsidRPr="00E97BD4" w:rsidRDefault="00B30295" w:rsidP="000B3297">
      <w:pPr>
        <w:tabs>
          <w:tab w:val="left" w:pos="7980"/>
        </w:tabs>
        <w:jc w:val="center"/>
        <w:rPr>
          <w:b/>
          <w:sz w:val="32"/>
          <w:szCs w:val="36"/>
        </w:rPr>
      </w:pPr>
      <w:r w:rsidRPr="00E97BD4">
        <w:rPr>
          <w:b/>
          <w:sz w:val="32"/>
          <w:szCs w:val="36"/>
        </w:rPr>
        <w:t>Age UK-Lincoln</w:t>
      </w:r>
    </w:p>
    <w:p w:rsidR="00B30295" w:rsidRPr="00E97BD4" w:rsidRDefault="00B30295" w:rsidP="000B3297">
      <w:pPr>
        <w:tabs>
          <w:tab w:val="left" w:pos="7980"/>
        </w:tabs>
        <w:jc w:val="center"/>
        <w:rPr>
          <w:b/>
          <w:sz w:val="18"/>
          <w:szCs w:val="20"/>
        </w:rPr>
      </w:pPr>
      <w:r w:rsidRPr="00E97BD4">
        <w:rPr>
          <w:b/>
          <w:sz w:val="18"/>
          <w:szCs w:val="20"/>
        </w:rPr>
        <w:t>and</w:t>
      </w:r>
    </w:p>
    <w:p w:rsidR="00B30295" w:rsidRPr="00E97BD4" w:rsidRDefault="00D45C8F" w:rsidP="00D45C8F">
      <w:pPr>
        <w:tabs>
          <w:tab w:val="center" w:pos="4513"/>
          <w:tab w:val="left" w:pos="6075"/>
          <w:tab w:val="left" w:pos="7980"/>
        </w:tabs>
        <w:rPr>
          <w:b/>
          <w:sz w:val="32"/>
          <w:szCs w:val="36"/>
        </w:rPr>
      </w:pPr>
      <w:r>
        <w:rPr>
          <w:b/>
          <w:sz w:val="32"/>
          <w:szCs w:val="36"/>
        </w:rPr>
        <w:tab/>
      </w:r>
      <w:r w:rsidR="00B30295" w:rsidRPr="00E97BD4">
        <w:rPr>
          <w:b/>
          <w:sz w:val="32"/>
          <w:szCs w:val="36"/>
        </w:rPr>
        <w:t>Children’s Links</w:t>
      </w:r>
      <w:r>
        <w:rPr>
          <w:b/>
          <w:sz w:val="32"/>
          <w:szCs w:val="36"/>
        </w:rPr>
        <w:tab/>
      </w:r>
    </w:p>
    <w:p w:rsidR="00B30295" w:rsidRPr="00E97BD4" w:rsidRDefault="000B3297" w:rsidP="00EA580C">
      <w:pPr>
        <w:tabs>
          <w:tab w:val="left" w:pos="7980"/>
        </w:tabs>
        <w:jc w:val="center"/>
        <w:rPr>
          <w:b/>
          <w:sz w:val="18"/>
          <w:szCs w:val="20"/>
        </w:rPr>
      </w:pPr>
      <w:bookmarkStart w:id="0" w:name="_Hlk491334076"/>
      <w:r w:rsidRPr="00E97BD4">
        <w:rPr>
          <w:b/>
          <w:sz w:val="18"/>
          <w:szCs w:val="20"/>
        </w:rPr>
        <w:t>a</w:t>
      </w:r>
      <w:r w:rsidR="00B30295" w:rsidRPr="00E97BD4">
        <w:rPr>
          <w:b/>
          <w:sz w:val="18"/>
          <w:szCs w:val="20"/>
        </w:rPr>
        <w:t>nd</w:t>
      </w:r>
    </w:p>
    <w:bookmarkEnd w:id="0"/>
    <w:p w:rsidR="00D45C8F" w:rsidRDefault="00D45C8F" w:rsidP="00A72F4A">
      <w:pPr>
        <w:tabs>
          <w:tab w:val="left" w:pos="7980"/>
        </w:tabs>
        <w:jc w:val="center"/>
        <w:rPr>
          <w:b/>
          <w:sz w:val="32"/>
          <w:szCs w:val="36"/>
        </w:rPr>
      </w:pPr>
      <w:r>
        <w:rPr>
          <w:b/>
          <w:sz w:val="32"/>
          <w:szCs w:val="36"/>
        </w:rPr>
        <w:t>Carers First</w:t>
      </w:r>
    </w:p>
    <w:p w:rsidR="00D45C8F" w:rsidRPr="00E97BD4" w:rsidRDefault="00D45C8F" w:rsidP="00D45C8F">
      <w:pPr>
        <w:tabs>
          <w:tab w:val="left" w:pos="7980"/>
        </w:tabs>
        <w:jc w:val="center"/>
        <w:rPr>
          <w:b/>
          <w:sz w:val="18"/>
          <w:szCs w:val="20"/>
        </w:rPr>
      </w:pPr>
      <w:r w:rsidRPr="00E97BD4">
        <w:rPr>
          <w:b/>
          <w:sz w:val="18"/>
          <w:szCs w:val="20"/>
        </w:rPr>
        <w:t>and</w:t>
      </w:r>
    </w:p>
    <w:p w:rsidR="00D45C8F" w:rsidRDefault="00D45C8F" w:rsidP="00A72F4A">
      <w:pPr>
        <w:tabs>
          <w:tab w:val="left" w:pos="7980"/>
        </w:tabs>
        <w:jc w:val="center"/>
        <w:rPr>
          <w:b/>
          <w:sz w:val="32"/>
          <w:szCs w:val="36"/>
        </w:rPr>
      </w:pPr>
    </w:p>
    <w:p w:rsidR="00B30295" w:rsidRPr="00E97BD4" w:rsidRDefault="00B30295" w:rsidP="00A72F4A">
      <w:pPr>
        <w:tabs>
          <w:tab w:val="left" w:pos="7980"/>
        </w:tabs>
        <w:jc w:val="center"/>
        <w:rPr>
          <w:b/>
          <w:sz w:val="32"/>
          <w:szCs w:val="36"/>
        </w:rPr>
      </w:pPr>
      <w:r w:rsidRPr="00E97BD4">
        <w:rPr>
          <w:b/>
          <w:sz w:val="32"/>
          <w:szCs w:val="36"/>
        </w:rPr>
        <w:t>Lincolnshire Independent Living</w:t>
      </w:r>
    </w:p>
    <w:p w:rsidR="00B30295" w:rsidRPr="00E97BD4" w:rsidRDefault="000B3297" w:rsidP="000B3297">
      <w:pPr>
        <w:tabs>
          <w:tab w:val="left" w:pos="7980"/>
        </w:tabs>
        <w:jc w:val="center"/>
        <w:rPr>
          <w:b/>
          <w:sz w:val="18"/>
          <w:szCs w:val="20"/>
        </w:rPr>
      </w:pPr>
      <w:r w:rsidRPr="00E97BD4">
        <w:rPr>
          <w:b/>
          <w:sz w:val="18"/>
          <w:szCs w:val="20"/>
        </w:rPr>
        <w:t>a</w:t>
      </w:r>
      <w:r w:rsidR="00B30295" w:rsidRPr="00E97BD4">
        <w:rPr>
          <w:b/>
          <w:sz w:val="18"/>
          <w:szCs w:val="20"/>
        </w:rPr>
        <w:t>nd</w:t>
      </w:r>
    </w:p>
    <w:p w:rsidR="00B24245" w:rsidRPr="009B48C4" w:rsidRDefault="007C343C" w:rsidP="009B48C4">
      <w:pPr>
        <w:tabs>
          <w:tab w:val="left" w:pos="7980"/>
        </w:tabs>
        <w:jc w:val="center"/>
        <w:rPr>
          <w:b/>
          <w:sz w:val="32"/>
          <w:szCs w:val="36"/>
        </w:rPr>
      </w:pPr>
      <w:bookmarkStart w:id="1" w:name="_Hlk487009068"/>
      <w:r w:rsidRPr="00E97BD4">
        <w:rPr>
          <w:b/>
          <w:sz w:val="32"/>
          <w:szCs w:val="36"/>
        </w:rPr>
        <w:t>Lincolnshire Sensory Services</w:t>
      </w:r>
      <w:bookmarkEnd w:id="1"/>
    </w:p>
    <w:p w:rsidR="00B24245" w:rsidRPr="00E97BD4" w:rsidRDefault="00B24245" w:rsidP="000B3297">
      <w:pPr>
        <w:tabs>
          <w:tab w:val="left" w:pos="7980"/>
        </w:tabs>
        <w:jc w:val="center"/>
        <w:rPr>
          <w:b/>
          <w:sz w:val="18"/>
          <w:szCs w:val="20"/>
        </w:rPr>
      </w:pPr>
      <w:r w:rsidRPr="00E97BD4">
        <w:rPr>
          <w:b/>
          <w:sz w:val="18"/>
          <w:szCs w:val="20"/>
        </w:rPr>
        <w:t>and</w:t>
      </w:r>
    </w:p>
    <w:p w:rsidR="00D45C8F" w:rsidRPr="00D45C8F" w:rsidRDefault="00D45C8F" w:rsidP="000B3297">
      <w:pPr>
        <w:tabs>
          <w:tab w:val="left" w:pos="7980"/>
        </w:tabs>
        <w:jc w:val="center"/>
        <w:rPr>
          <w:b/>
          <w:sz w:val="32"/>
          <w:szCs w:val="36"/>
        </w:rPr>
      </w:pPr>
      <w:proofErr w:type="spellStart"/>
      <w:r w:rsidRPr="00D45C8F">
        <w:rPr>
          <w:b/>
          <w:sz w:val="32"/>
          <w:szCs w:val="36"/>
        </w:rPr>
        <w:lastRenderedPageBreak/>
        <w:t>Lincs</w:t>
      </w:r>
      <w:proofErr w:type="spellEnd"/>
      <w:r w:rsidRPr="00D45C8F">
        <w:rPr>
          <w:b/>
          <w:sz w:val="32"/>
          <w:szCs w:val="36"/>
        </w:rPr>
        <w:t xml:space="preserve"> Lighthouse</w:t>
      </w:r>
    </w:p>
    <w:p w:rsidR="00A72F4A" w:rsidRPr="00E97BD4" w:rsidRDefault="00A72F4A" w:rsidP="000B3297">
      <w:pPr>
        <w:tabs>
          <w:tab w:val="left" w:pos="7980"/>
        </w:tabs>
        <w:jc w:val="center"/>
        <w:rPr>
          <w:b/>
          <w:sz w:val="18"/>
          <w:szCs w:val="20"/>
        </w:rPr>
      </w:pPr>
      <w:r w:rsidRPr="00E97BD4">
        <w:rPr>
          <w:b/>
          <w:sz w:val="18"/>
          <w:szCs w:val="20"/>
        </w:rPr>
        <w:t xml:space="preserve">and </w:t>
      </w:r>
    </w:p>
    <w:p w:rsidR="00A72F4A" w:rsidRDefault="009B48C4" w:rsidP="000B3297">
      <w:pPr>
        <w:tabs>
          <w:tab w:val="left" w:pos="7980"/>
        </w:tabs>
        <w:jc w:val="center"/>
        <w:rPr>
          <w:b/>
          <w:sz w:val="32"/>
          <w:szCs w:val="36"/>
        </w:rPr>
      </w:pPr>
      <w:r>
        <w:rPr>
          <w:b/>
          <w:sz w:val="32"/>
          <w:szCs w:val="36"/>
        </w:rPr>
        <w:t>Linkage</w:t>
      </w:r>
    </w:p>
    <w:p w:rsidR="00D45C8F" w:rsidRPr="00D45C8F" w:rsidRDefault="00D45C8F" w:rsidP="00D45C8F">
      <w:pPr>
        <w:tabs>
          <w:tab w:val="left" w:pos="7980"/>
        </w:tabs>
        <w:jc w:val="center"/>
        <w:rPr>
          <w:b/>
          <w:sz w:val="18"/>
          <w:szCs w:val="20"/>
        </w:rPr>
      </w:pPr>
      <w:r w:rsidRPr="00E97BD4">
        <w:rPr>
          <w:b/>
          <w:sz w:val="18"/>
          <w:szCs w:val="20"/>
        </w:rPr>
        <w:t>and</w:t>
      </w:r>
    </w:p>
    <w:p w:rsidR="00D45C8F" w:rsidRPr="00E97BD4" w:rsidRDefault="00D45C8F" w:rsidP="00D45C8F">
      <w:pPr>
        <w:tabs>
          <w:tab w:val="left" w:pos="7980"/>
        </w:tabs>
        <w:jc w:val="center"/>
        <w:rPr>
          <w:b/>
          <w:sz w:val="32"/>
          <w:szCs w:val="36"/>
        </w:rPr>
      </w:pPr>
      <w:r w:rsidRPr="00E97BD4">
        <w:rPr>
          <w:b/>
          <w:sz w:val="32"/>
          <w:szCs w:val="36"/>
        </w:rPr>
        <w:t xml:space="preserve">Shine Mental Health Network </w:t>
      </w:r>
    </w:p>
    <w:p w:rsidR="00B94679" w:rsidRPr="00E97BD4" w:rsidRDefault="00B94679" w:rsidP="000B3297">
      <w:pPr>
        <w:tabs>
          <w:tab w:val="left" w:pos="7980"/>
        </w:tabs>
        <w:jc w:val="center"/>
        <w:rPr>
          <w:b/>
          <w:sz w:val="32"/>
          <w:szCs w:val="36"/>
        </w:rPr>
      </w:pPr>
    </w:p>
    <w:p w:rsidR="00B30295" w:rsidRPr="00E97BD4" w:rsidRDefault="00B94679" w:rsidP="00B94679">
      <w:pPr>
        <w:tabs>
          <w:tab w:val="left" w:pos="7980"/>
        </w:tabs>
        <w:rPr>
          <w:b/>
          <w:sz w:val="28"/>
          <w:szCs w:val="32"/>
        </w:rPr>
      </w:pPr>
      <w:r w:rsidRPr="00E97BD4">
        <w:rPr>
          <w:b/>
          <w:sz w:val="28"/>
          <w:szCs w:val="32"/>
        </w:rPr>
        <w:t>This memorandum of understanding is made on ………………</w:t>
      </w:r>
      <w:r w:rsidR="00E97BD4">
        <w:rPr>
          <w:b/>
          <w:sz w:val="28"/>
          <w:szCs w:val="32"/>
        </w:rPr>
        <w:t>….2017</w:t>
      </w:r>
    </w:p>
    <w:p w:rsidR="00B94679" w:rsidRPr="00E97BD4" w:rsidRDefault="00B94679" w:rsidP="00B94679">
      <w:pPr>
        <w:tabs>
          <w:tab w:val="left" w:pos="7980"/>
        </w:tabs>
        <w:rPr>
          <w:b/>
          <w:sz w:val="28"/>
          <w:szCs w:val="32"/>
        </w:rPr>
      </w:pPr>
      <w:r w:rsidRPr="00E97BD4">
        <w:rPr>
          <w:b/>
          <w:sz w:val="28"/>
          <w:szCs w:val="32"/>
        </w:rPr>
        <w:t>Between</w:t>
      </w:r>
    </w:p>
    <w:p w:rsidR="00B94679" w:rsidRPr="00E97BD4" w:rsidRDefault="00B24245" w:rsidP="00B94679">
      <w:pPr>
        <w:tabs>
          <w:tab w:val="left" w:pos="7980"/>
        </w:tabs>
        <w:rPr>
          <w:b/>
          <w:sz w:val="28"/>
          <w:szCs w:val="32"/>
        </w:rPr>
      </w:pPr>
      <w:r w:rsidRPr="00E97BD4">
        <w:rPr>
          <w:b/>
          <w:sz w:val="28"/>
          <w:szCs w:val="32"/>
        </w:rPr>
        <w:t>Every-One</w:t>
      </w:r>
      <w:r w:rsidR="00B94679" w:rsidRPr="00E97BD4">
        <w:rPr>
          <w:b/>
          <w:sz w:val="28"/>
          <w:szCs w:val="32"/>
        </w:rPr>
        <w:t xml:space="preserve"> </w:t>
      </w:r>
      <w:r w:rsidR="005E07A0" w:rsidRPr="00E97BD4">
        <w:rPr>
          <w:b/>
          <w:sz w:val="28"/>
          <w:szCs w:val="32"/>
        </w:rPr>
        <w:t xml:space="preserve">(Cares) </w:t>
      </w:r>
      <w:r w:rsidRPr="00E97BD4">
        <w:rPr>
          <w:sz w:val="28"/>
          <w:szCs w:val="32"/>
        </w:rPr>
        <w:t xml:space="preserve">No 5, The Stables, </w:t>
      </w:r>
      <w:proofErr w:type="spellStart"/>
      <w:r w:rsidRPr="00E97BD4">
        <w:rPr>
          <w:sz w:val="28"/>
          <w:szCs w:val="32"/>
        </w:rPr>
        <w:t>Wellingore</w:t>
      </w:r>
      <w:proofErr w:type="spellEnd"/>
      <w:r w:rsidRPr="00E97BD4">
        <w:rPr>
          <w:sz w:val="28"/>
          <w:szCs w:val="32"/>
        </w:rPr>
        <w:t xml:space="preserve"> Hall, </w:t>
      </w:r>
      <w:proofErr w:type="spellStart"/>
      <w:r w:rsidRPr="00E97BD4">
        <w:rPr>
          <w:sz w:val="28"/>
          <w:szCs w:val="32"/>
        </w:rPr>
        <w:t>Welllingore</w:t>
      </w:r>
      <w:proofErr w:type="spellEnd"/>
      <w:r w:rsidRPr="00E97BD4">
        <w:rPr>
          <w:sz w:val="28"/>
          <w:szCs w:val="32"/>
        </w:rPr>
        <w:t>, LN5 0HU</w:t>
      </w:r>
      <w:r w:rsidRPr="00E97BD4">
        <w:rPr>
          <w:b/>
          <w:sz w:val="28"/>
          <w:szCs w:val="32"/>
        </w:rPr>
        <w:t xml:space="preserve"> </w:t>
      </w:r>
      <w:r w:rsidR="00FA2532" w:rsidRPr="00E97BD4">
        <w:rPr>
          <w:b/>
          <w:sz w:val="28"/>
          <w:szCs w:val="32"/>
        </w:rPr>
        <w:t>(conta</w:t>
      </w:r>
      <w:r w:rsidR="00EA2E22" w:rsidRPr="00E97BD4">
        <w:rPr>
          <w:b/>
          <w:sz w:val="28"/>
          <w:szCs w:val="32"/>
        </w:rPr>
        <w:t xml:space="preserve">ct </w:t>
      </w:r>
      <w:r w:rsidRPr="00E97BD4">
        <w:rPr>
          <w:b/>
          <w:sz w:val="28"/>
          <w:szCs w:val="32"/>
        </w:rPr>
        <w:t>Philip Burgess, Organisation</w:t>
      </w:r>
      <w:r w:rsidR="00EA2E22" w:rsidRPr="00E97BD4">
        <w:rPr>
          <w:b/>
          <w:sz w:val="28"/>
          <w:szCs w:val="32"/>
        </w:rPr>
        <w:t xml:space="preserve"> Lead</w:t>
      </w:r>
      <w:r w:rsidR="001A6B0B" w:rsidRPr="00E97BD4">
        <w:rPr>
          <w:b/>
          <w:sz w:val="28"/>
          <w:szCs w:val="32"/>
        </w:rPr>
        <w:t>)</w:t>
      </w:r>
    </w:p>
    <w:p w:rsidR="00FA2532" w:rsidRPr="00E97BD4" w:rsidRDefault="00FA2532" w:rsidP="00B94679">
      <w:pPr>
        <w:tabs>
          <w:tab w:val="left" w:pos="7980"/>
        </w:tabs>
        <w:rPr>
          <w:b/>
          <w:sz w:val="28"/>
          <w:szCs w:val="32"/>
        </w:rPr>
      </w:pPr>
      <w:r w:rsidRPr="00E97BD4">
        <w:rPr>
          <w:b/>
          <w:sz w:val="28"/>
          <w:szCs w:val="32"/>
        </w:rPr>
        <w:t>and</w:t>
      </w:r>
    </w:p>
    <w:p w:rsidR="00FA2532" w:rsidRPr="00E97BD4" w:rsidRDefault="00FA2532" w:rsidP="00B94679">
      <w:pPr>
        <w:tabs>
          <w:tab w:val="left" w:pos="7980"/>
        </w:tabs>
        <w:rPr>
          <w:b/>
          <w:sz w:val="28"/>
          <w:szCs w:val="32"/>
        </w:rPr>
      </w:pPr>
      <w:r w:rsidRPr="00E97BD4">
        <w:rPr>
          <w:b/>
          <w:sz w:val="28"/>
          <w:szCs w:val="32"/>
        </w:rPr>
        <w:t xml:space="preserve">Age UK- Lincoln, </w:t>
      </w:r>
      <w:r w:rsidRPr="00E97BD4">
        <w:rPr>
          <w:sz w:val="28"/>
          <w:szCs w:val="32"/>
        </w:rPr>
        <w:t>36 Park Street, Lincoln, LN1 1UQ</w:t>
      </w:r>
      <w:r w:rsidR="009F7882" w:rsidRPr="00E97BD4">
        <w:rPr>
          <w:b/>
          <w:sz w:val="28"/>
          <w:szCs w:val="32"/>
        </w:rPr>
        <w:t xml:space="preserve"> (contact Susan Kellit</w:t>
      </w:r>
      <w:r w:rsidR="00B24245" w:rsidRPr="00E97BD4">
        <w:rPr>
          <w:b/>
          <w:sz w:val="28"/>
          <w:szCs w:val="32"/>
        </w:rPr>
        <w:t>t</w:t>
      </w:r>
      <w:r w:rsidRPr="00E97BD4">
        <w:rPr>
          <w:b/>
          <w:sz w:val="28"/>
          <w:szCs w:val="32"/>
        </w:rPr>
        <w:t>)</w:t>
      </w:r>
    </w:p>
    <w:p w:rsidR="00DD1AD6" w:rsidRDefault="00DD1AD6" w:rsidP="00DD1AD6">
      <w:pPr>
        <w:tabs>
          <w:tab w:val="left" w:pos="7980"/>
        </w:tabs>
        <w:rPr>
          <w:b/>
          <w:sz w:val="28"/>
          <w:szCs w:val="32"/>
        </w:rPr>
      </w:pPr>
      <w:r w:rsidRPr="00E97BD4">
        <w:rPr>
          <w:b/>
          <w:sz w:val="28"/>
          <w:szCs w:val="32"/>
        </w:rPr>
        <w:t>Carers FIRST,</w:t>
      </w:r>
      <w:r w:rsidRPr="00E97BD4">
        <w:rPr>
          <w:rFonts w:ascii="Open Sans" w:hAnsi="Open Sans"/>
          <w:color w:val="1F2933"/>
          <w:sz w:val="20"/>
        </w:rPr>
        <w:t xml:space="preserve"> </w:t>
      </w:r>
      <w:r w:rsidRPr="00E97BD4">
        <w:rPr>
          <w:sz w:val="28"/>
          <w:szCs w:val="32"/>
        </w:rPr>
        <w:t xml:space="preserve">Michael Gill Building, </w:t>
      </w:r>
      <w:proofErr w:type="spellStart"/>
      <w:r w:rsidRPr="00E97BD4">
        <w:rPr>
          <w:sz w:val="28"/>
          <w:szCs w:val="32"/>
        </w:rPr>
        <w:t>Tolgate</w:t>
      </w:r>
      <w:proofErr w:type="spellEnd"/>
      <w:r w:rsidRPr="00E97BD4">
        <w:rPr>
          <w:sz w:val="28"/>
          <w:szCs w:val="32"/>
        </w:rPr>
        <w:t xml:space="preserve"> Lane, Strood, Kent ME2 4TG </w:t>
      </w:r>
      <w:r w:rsidRPr="00E97BD4">
        <w:rPr>
          <w:b/>
          <w:sz w:val="28"/>
          <w:szCs w:val="32"/>
        </w:rPr>
        <w:t>(contact Malcolm Ryan)</w:t>
      </w:r>
    </w:p>
    <w:p w:rsidR="00FA2532" w:rsidRPr="00E97BD4" w:rsidRDefault="00FA2532" w:rsidP="00B94679">
      <w:pPr>
        <w:tabs>
          <w:tab w:val="left" w:pos="7980"/>
        </w:tabs>
        <w:rPr>
          <w:b/>
          <w:sz w:val="28"/>
          <w:szCs w:val="32"/>
        </w:rPr>
      </w:pPr>
      <w:r w:rsidRPr="00E97BD4">
        <w:rPr>
          <w:b/>
          <w:sz w:val="28"/>
          <w:szCs w:val="32"/>
        </w:rPr>
        <w:t xml:space="preserve">Children’s Links, </w:t>
      </w:r>
      <w:r w:rsidRPr="00E97BD4">
        <w:rPr>
          <w:sz w:val="28"/>
          <w:szCs w:val="32"/>
        </w:rPr>
        <w:t xml:space="preserve">Holland House, </w:t>
      </w:r>
      <w:r w:rsidR="001A6B0B" w:rsidRPr="00E97BD4">
        <w:rPr>
          <w:sz w:val="28"/>
          <w:szCs w:val="32"/>
        </w:rPr>
        <w:t xml:space="preserve">Fortuna Horncastle Business Centre, </w:t>
      </w:r>
      <w:proofErr w:type="spellStart"/>
      <w:r w:rsidRPr="00E97BD4">
        <w:rPr>
          <w:sz w:val="28"/>
          <w:szCs w:val="32"/>
        </w:rPr>
        <w:t>Mareham</w:t>
      </w:r>
      <w:proofErr w:type="spellEnd"/>
      <w:r w:rsidRPr="00E97BD4">
        <w:rPr>
          <w:sz w:val="28"/>
          <w:szCs w:val="32"/>
        </w:rPr>
        <w:t xml:space="preserve"> Road, Horncastle, LN9 6</w:t>
      </w:r>
      <w:r w:rsidR="001A6B0B" w:rsidRPr="00E97BD4">
        <w:rPr>
          <w:sz w:val="28"/>
          <w:szCs w:val="32"/>
        </w:rPr>
        <w:t>PH</w:t>
      </w:r>
      <w:r w:rsidR="00B24245" w:rsidRPr="00E97BD4">
        <w:rPr>
          <w:b/>
          <w:sz w:val="28"/>
          <w:szCs w:val="32"/>
        </w:rPr>
        <w:t xml:space="preserve"> (contact Annamarie</w:t>
      </w:r>
      <w:r w:rsidR="009F7882" w:rsidRPr="00E97BD4">
        <w:rPr>
          <w:b/>
          <w:sz w:val="28"/>
          <w:szCs w:val="32"/>
        </w:rPr>
        <w:t xml:space="preserve"> Burgess</w:t>
      </w:r>
      <w:r w:rsidRPr="00E97BD4">
        <w:rPr>
          <w:b/>
          <w:sz w:val="28"/>
          <w:szCs w:val="32"/>
        </w:rPr>
        <w:t>)</w:t>
      </w:r>
    </w:p>
    <w:p w:rsidR="006D44EB" w:rsidRPr="00E97BD4" w:rsidRDefault="00FA2532" w:rsidP="001A6B0B">
      <w:pPr>
        <w:pStyle w:val="NormalWeb"/>
        <w:rPr>
          <w:rFonts w:asciiTheme="minorHAnsi" w:hAnsiTheme="minorHAnsi"/>
          <w:sz w:val="28"/>
          <w:szCs w:val="32"/>
        </w:rPr>
      </w:pPr>
      <w:r w:rsidRPr="00E97BD4">
        <w:rPr>
          <w:rFonts w:asciiTheme="minorHAnsi" w:hAnsiTheme="minorHAnsi"/>
          <w:b/>
          <w:sz w:val="28"/>
          <w:szCs w:val="32"/>
        </w:rPr>
        <w:t>Lincolnshire Independent Living,</w:t>
      </w:r>
      <w:r w:rsidRPr="00E97BD4">
        <w:rPr>
          <w:b/>
          <w:sz w:val="28"/>
          <w:szCs w:val="32"/>
        </w:rPr>
        <w:t xml:space="preserve"> </w:t>
      </w:r>
      <w:r w:rsidR="00E3381E" w:rsidRPr="00E97BD4">
        <w:rPr>
          <w:rFonts w:asciiTheme="minorHAnsi" w:hAnsiTheme="minorHAnsi"/>
          <w:sz w:val="28"/>
          <w:szCs w:val="32"/>
        </w:rPr>
        <w:t xml:space="preserve">c/o 20 Able Smith Gardens, Branston, Lincoln, LN4 1NN </w:t>
      </w:r>
      <w:r w:rsidR="006D44EB" w:rsidRPr="00E97BD4">
        <w:rPr>
          <w:rFonts w:ascii="Calibri" w:hAnsi="Calibri"/>
          <w:b/>
          <w:sz w:val="28"/>
          <w:szCs w:val="32"/>
        </w:rPr>
        <w:t>(contact Iggy Patel</w:t>
      </w:r>
      <w:r w:rsidR="001A6B0B" w:rsidRPr="00E97BD4">
        <w:rPr>
          <w:rFonts w:ascii="Calibri" w:hAnsi="Calibri"/>
          <w:b/>
          <w:sz w:val="28"/>
          <w:szCs w:val="32"/>
        </w:rPr>
        <w:t>)</w:t>
      </w:r>
    </w:p>
    <w:p w:rsidR="006D44EB" w:rsidRPr="00E97BD4" w:rsidRDefault="00871463" w:rsidP="00B94679">
      <w:pPr>
        <w:tabs>
          <w:tab w:val="left" w:pos="7980"/>
        </w:tabs>
        <w:rPr>
          <w:b/>
          <w:sz w:val="28"/>
          <w:szCs w:val="32"/>
        </w:rPr>
      </w:pPr>
      <w:r w:rsidRPr="00E97BD4">
        <w:rPr>
          <w:b/>
          <w:sz w:val="28"/>
          <w:szCs w:val="32"/>
        </w:rPr>
        <w:t>Lincolnshire Sensory Services</w:t>
      </w:r>
      <w:r w:rsidR="006D44EB" w:rsidRPr="00E97BD4">
        <w:rPr>
          <w:b/>
          <w:sz w:val="28"/>
          <w:szCs w:val="32"/>
        </w:rPr>
        <w:t xml:space="preserve">, </w:t>
      </w:r>
      <w:proofErr w:type="spellStart"/>
      <w:r w:rsidR="006D44EB" w:rsidRPr="00E97BD4">
        <w:rPr>
          <w:sz w:val="28"/>
          <w:szCs w:val="32"/>
        </w:rPr>
        <w:t>Finkin</w:t>
      </w:r>
      <w:proofErr w:type="spellEnd"/>
      <w:r w:rsidR="006D44EB" w:rsidRPr="00E97BD4">
        <w:rPr>
          <w:sz w:val="28"/>
          <w:szCs w:val="32"/>
        </w:rPr>
        <w:t xml:space="preserve"> Street, Grantham, NG31 6QZ</w:t>
      </w:r>
      <w:r w:rsidR="009F7882" w:rsidRPr="00E97BD4">
        <w:rPr>
          <w:b/>
          <w:sz w:val="28"/>
          <w:szCs w:val="32"/>
        </w:rPr>
        <w:t xml:space="preserve"> (contact Susan</w:t>
      </w:r>
      <w:r w:rsidR="006D44EB" w:rsidRPr="00E97BD4">
        <w:rPr>
          <w:b/>
          <w:sz w:val="28"/>
          <w:szCs w:val="32"/>
        </w:rPr>
        <w:t xml:space="preserve"> Swinburn)  </w:t>
      </w:r>
    </w:p>
    <w:p w:rsidR="00DD1AD6" w:rsidRPr="00DD1AD6" w:rsidRDefault="00DD1AD6" w:rsidP="00B94679">
      <w:pPr>
        <w:tabs>
          <w:tab w:val="left" w:pos="7980"/>
        </w:tabs>
        <w:rPr>
          <w:b/>
          <w:i/>
          <w:sz w:val="28"/>
          <w:szCs w:val="32"/>
        </w:rPr>
      </w:pPr>
      <w:proofErr w:type="spellStart"/>
      <w:r>
        <w:rPr>
          <w:b/>
          <w:sz w:val="28"/>
          <w:szCs w:val="32"/>
        </w:rPr>
        <w:t>Lincs</w:t>
      </w:r>
      <w:proofErr w:type="spellEnd"/>
      <w:r>
        <w:rPr>
          <w:b/>
          <w:sz w:val="28"/>
          <w:szCs w:val="32"/>
        </w:rPr>
        <w:t xml:space="preserve"> Lighthouse, </w:t>
      </w:r>
      <w:r w:rsidRPr="00DD1AD6">
        <w:rPr>
          <w:b/>
          <w:i/>
          <w:sz w:val="28"/>
          <w:szCs w:val="32"/>
          <w:highlight w:val="yellow"/>
        </w:rPr>
        <w:t>[address required]</w:t>
      </w:r>
    </w:p>
    <w:p w:rsidR="00DD1AD6" w:rsidRDefault="009B48C4" w:rsidP="00DD1AD6">
      <w:pPr>
        <w:tabs>
          <w:tab w:val="left" w:pos="7980"/>
        </w:tabs>
        <w:rPr>
          <w:b/>
          <w:sz w:val="28"/>
          <w:szCs w:val="32"/>
        </w:rPr>
      </w:pPr>
      <w:r w:rsidRPr="009B48C4">
        <w:rPr>
          <w:b/>
          <w:sz w:val="28"/>
          <w:szCs w:val="32"/>
        </w:rPr>
        <w:t xml:space="preserve">Linkage Community Trust, </w:t>
      </w:r>
      <w:proofErr w:type="spellStart"/>
      <w:r w:rsidRPr="009B48C4">
        <w:rPr>
          <w:sz w:val="28"/>
          <w:szCs w:val="32"/>
          <w:lang w:val="en"/>
        </w:rPr>
        <w:t>Toynton</w:t>
      </w:r>
      <w:proofErr w:type="spellEnd"/>
      <w:r w:rsidRPr="009B48C4">
        <w:rPr>
          <w:sz w:val="28"/>
          <w:szCs w:val="32"/>
          <w:lang w:val="en"/>
        </w:rPr>
        <w:t xml:space="preserve"> Hall Main Road, </w:t>
      </w:r>
      <w:proofErr w:type="spellStart"/>
      <w:r w:rsidRPr="009B48C4">
        <w:rPr>
          <w:sz w:val="28"/>
          <w:szCs w:val="32"/>
          <w:lang w:val="en"/>
        </w:rPr>
        <w:t>Toynton</w:t>
      </w:r>
      <w:proofErr w:type="spellEnd"/>
      <w:r w:rsidRPr="009B48C4">
        <w:rPr>
          <w:sz w:val="28"/>
          <w:szCs w:val="32"/>
          <w:lang w:val="en"/>
        </w:rPr>
        <w:t xml:space="preserve"> All Saints, </w:t>
      </w:r>
      <w:proofErr w:type="spellStart"/>
      <w:r w:rsidRPr="009B48C4">
        <w:rPr>
          <w:sz w:val="28"/>
          <w:szCs w:val="32"/>
          <w:lang w:val="en"/>
        </w:rPr>
        <w:t>Spilsby</w:t>
      </w:r>
      <w:proofErr w:type="spellEnd"/>
      <w:r w:rsidRPr="009B48C4">
        <w:rPr>
          <w:sz w:val="28"/>
          <w:szCs w:val="32"/>
          <w:lang w:val="en"/>
        </w:rPr>
        <w:t>, Lincolnshire, PE23 5AE</w:t>
      </w:r>
      <w:r>
        <w:rPr>
          <w:sz w:val="28"/>
          <w:szCs w:val="32"/>
          <w:lang w:val="en"/>
        </w:rPr>
        <w:t xml:space="preserve"> </w:t>
      </w:r>
      <w:r>
        <w:rPr>
          <w:b/>
          <w:sz w:val="28"/>
          <w:szCs w:val="32"/>
          <w:lang w:val="en"/>
        </w:rPr>
        <w:t>(contact Richard Locke-Wheaton)</w:t>
      </w:r>
      <w:r w:rsidR="00DD1AD6" w:rsidRPr="00DD1AD6">
        <w:rPr>
          <w:b/>
          <w:sz w:val="28"/>
          <w:szCs w:val="32"/>
        </w:rPr>
        <w:t xml:space="preserve"> </w:t>
      </w:r>
    </w:p>
    <w:p w:rsidR="00DD1AD6" w:rsidRPr="00E97BD4" w:rsidRDefault="00DD1AD6" w:rsidP="00DD1AD6">
      <w:pPr>
        <w:tabs>
          <w:tab w:val="left" w:pos="7980"/>
        </w:tabs>
        <w:rPr>
          <w:sz w:val="28"/>
          <w:szCs w:val="32"/>
        </w:rPr>
      </w:pPr>
      <w:r w:rsidRPr="00E97BD4">
        <w:rPr>
          <w:b/>
          <w:sz w:val="28"/>
          <w:szCs w:val="32"/>
        </w:rPr>
        <w:t xml:space="preserve">Shine Mental Health Support Network, </w:t>
      </w:r>
      <w:r w:rsidRPr="00E97BD4">
        <w:rPr>
          <w:sz w:val="28"/>
          <w:szCs w:val="32"/>
        </w:rPr>
        <w:t>Queens Park Community Hub, South Park, Lincoln, LN5 8EW</w:t>
      </w:r>
      <w:r w:rsidRPr="00E97BD4">
        <w:rPr>
          <w:b/>
          <w:sz w:val="28"/>
          <w:szCs w:val="32"/>
        </w:rPr>
        <w:t xml:space="preserve"> (contact Lisa Steel)</w:t>
      </w:r>
    </w:p>
    <w:p w:rsidR="00E97BD4" w:rsidRPr="00DD1AD6" w:rsidRDefault="00DD1AD6" w:rsidP="00B94679">
      <w:pPr>
        <w:tabs>
          <w:tab w:val="left" w:pos="7980"/>
        </w:tabs>
        <w:rPr>
          <w:sz w:val="28"/>
          <w:szCs w:val="32"/>
        </w:rPr>
      </w:pPr>
      <w:r>
        <w:rPr>
          <w:sz w:val="28"/>
          <w:szCs w:val="32"/>
        </w:rPr>
        <w:t>and each other.</w:t>
      </w:r>
    </w:p>
    <w:p w:rsidR="006D44EB" w:rsidRPr="00E97BD4" w:rsidRDefault="006D44EB" w:rsidP="00B94679">
      <w:pPr>
        <w:tabs>
          <w:tab w:val="left" w:pos="7980"/>
        </w:tabs>
        <w:rPr>
          <w:b/>
          <w:sz w:val="32"/>
          <w:szCs w:val="36"/>
        </w:rPr>
      </w:pPr>
      <w:r w:rsidRPr="00E97BD4">
        <w:rPr>
          <w:b/>
          <w:sz w:val="32"/>
          <w:szCs w:val="36"/>
        </w:rPr>
        <w:lastRenderedPageBreak/>
        <w:t>For the purposes of this document the above organisations will be collectively known as the P</w:t>
      </w:r>
      <w:r w:rsidR="000C3ACB">
        <w:rPr>
          <w:b/>
          <w:sz w:val="32"/>
          <w:szCs w:val="36"/>
        </w:rPr>
        <w:t xml:space="preserve">eople’s Partnership </w:t>
      </w:r>
      <w:r w:rsidR="00DD1AD6">
        <w:rPr>
          <w:b/>
          <w:sz w:val="32"/>
          <w:szCs w:val="36"/>
        </w:rPr>
        <w:t>Leadership Team</w:t>
      </w:r>
      <w:r w:rsidRPr="00E97BD4">
        <w:rPr>
          <w:b/>
          <w:sz w:val="32"/>
          <w:szCs w:val="36"/>
        </w:rPr>
        <w:t>.</w:t>
      </w:r>
    </w:p>
    <w:p w:rsidR="006D44EB" w:rsidRPr="00E97BD4" w:rsidRDefault="00E97BD4" w:rsidP="00B94679">
      <w:pPr>
        <w:tabs>
          <w:tab w:val="left" w:pos="7980"/>
        </w:tabs>
        <w:rPr>
          <w:b/>
          <w:sz w:val="28"/>
          <w:szCs w:val="32"/>
        </w:rPr>
      </w:pPr>
      <w:r>
        <w:rPr>
          <w:b/>
          <w:sz w:val="28"/>
          <w:szCs w:val="32"/>
        </w:rPr>
        <w:t>WHEREAS: Every-One</w:t>
      </w:r>
      <w:r w:rsidR="00AC6D55" w:rsidRPr="00E97BD4">
        <w:rPr>
          <w:b/>
          <w:sz w:val="28"/>
          <w:szCs w:val="32"/>
        </w:rPr>
        <w:t xml:space="preserve"> desire to work with the People’ Partnership </w:t>
      </w:r>
      <w:r w:rsidR="00DD1AD6">
        <w:rPr>
          <w:b/>
          <w:sz w:val="28"/>
          <w:szCs w:val="32"/>
        </w:rPr>
        <w:t>Leadership Team</w:t>
      </w:r>
      <w:r w:rsidR="00AC6D55" w:rsidRPr="00E97BD4">
        <w:rPr>
          <w:b/>
          <w:sz w:val="28"/>
          <w:szCs w:val="32"/>
        </w:rPr>
        <w:t xml:space="preserve"> through a Memorandum of Understanding</w:t>
      </w:r>
      <w:r w:rsidR="00F86874" w:rsidRPr="00E97BD4">
        <w:rPr>
          <w:b/>
          <w:sz w:val="28"/>
          <w:szCs w:val="32"/>
        </w:rPr>
        <w:t>,</w:t>
      </w:r>
      <w:r w:rsidR="00AC6D55" w:rsidRPr="00E97BD4">
        <w:rPr>
          <w:b/>
          <w:sz w:val="28"/>
          <w:szCs w:val="32"/>
        </w:rPr>
        <w:t xml:space="preserve"> </w:t>
      </w:r>
      <w:r w:rsidRPr="00E97BD4">
        <w:rPr>
          <w:b/>
          <w:sz w:val="28"/>
          <w:szCs w:val="32"/>
        </w:rPr>
        <w:t>to</w:t>
      </w:r>
      <w:r w:rsidR="00AC6D55" w:rsidRPr="00E97BD4">
        <w:rPr>
          <w:b/>
          <w:sz w:val="28"/>
          <w:szCs w:val="32"/>
        </w:rPr>
        <w:t xml:space="preserve"> </w:t>
      </w:r>
      <w:r w:rsidR="00A13E3B" w:rsidRPr="00E97BD4">
        <w:rPr>
          <w:b/>
          <w:sz w:val="28"/>
          <w:szCs w:val="32"/>
        </w:rPr>
        <w:t>help facilitate t</w:t>
      </w:r>
      <w:r w:rsidR="00EE41A9" w:rsidRPr="00E97BD4">
        <w:rPr>
          <w:b/>
          <w:sz w:val="28"/>
          <w:szCs w:val="32"/>
        </w:rPr>
        <w:t>he work of the partnership</w:t>
      </w:r>
      <w:r w:rsidR="00F86874" w:rsidRPr="00E97BD4">
        <w:rPr>
          <w:b/>
          <w:sz w:val="28"/>
          <w:szCs w:val="32"/>
        </w:rPr>
        <w:t>,</w:t>
      </w:r>
      <w:r w:rsidR="00EE41A9" w:rsidRPr="00E97BD4">
        <w:rPr>
          <w:b/>
          <w:sz w:val="28"/>
          <w:szCs w:val="32"/>
        </w:rPr>
        <w:t xml:space="preserve"> by funding </w:t>
      </w:r>
      <w:r w:rsidR="00A13E3B" w:rsidRPr="00E97BD4">
        <w:rPr>
          <w:b/>
          <w:sz w:val="28"/>
          <w:szCs w:val="32"/>
        </w:rPr>
        <w:t xml:space="preserve">the </w:t>
      </w:r>
      <w:r w:rsidR="007A5666">
        <w:rPr>
          <w:b/>
          <w:sz w:val="28"/>
          <w:szCs w:val="32"/>
        </w:rPr>
        <w:t>People’s Partnership Leadership Team</w:t>
      </w:r>
      <w:r w:rsidR="00EE41A9" w:rsidRPr="00E97BD4">
        <w:rPr>
          <w:b/>
          <w:sz w:val="28"/>
          <w:szCs w:val="32"/>
        </w:rPr>
        <w:t xml:space="preserve">s activities </w:t>
      </w:r>
      <w:r w:rsidR="00A13E3B" w:rsidRPr="00E97BD4">
        <w:rPr>
          <w:b/>
          <w:sz w:val="28"/>
          <w:szCs w:val="32"/>
        </w:rPr>
        <w:t>and providing administration and representatio</w:t>
      </w:r>
      <w:r w:rsidR="00DD1AD6">
        <w:rPr>
          <w:b/>
          <w:sz w:val="28"/>
          <w:szCs w:val="32"/>
        </w:rPr>
        <w:t>nal support as the Accountable B</w:t>
      </w:r>
      <w:r w:rsidR="00A13E3B" w:rsidRPr="00E97BD4">
        <w:rPr>
          <w:b/>
          <w:sz w:val="28"/>
          <w:szCs w:val="32"/>
        </w:rPr>
        <w:t>ody.</w:t>
      </w:r>
    </w:p>
    <w:p w:rsidR="00A13E3B" w:rsidRDefault="00A13E3B" w:rsidP="00B94679">
      <w:pPr>
        <w:tabs>
          <w:tab w:val="left" w:pos="7980"/>
        </w:tabs>
        <w:rPr>
          <w:b/>
          <w:sz w:val="28"/>
          <w:szCs w:val="32"/>
        </w:rPr>
      </w:pPr>
      <w:r w:rsidRPr="00E97BD4">
        <w:rPr>
          <w:b/>
          <w:sz w:val="28"/>
          <w:szCs w:val="32"/>
        </w:rPr>
        <w:t>WHEREAS: The P</w:t>
      </w:r>
      <w:r w:rsidR="000C3ACB">
        <w:rPr>
          <w:b/>
          <w:sz w:val="28"/>
          <w:szCs w:val="32"/>
        </w:rPr>
        <w:t xml:space="preserve">eople’s Partnership </w:t>
      </w:r>
      <w:r w:rsidR="00DD1AD6">
        <w:rPr>
          <w:b/>
          <w:sz w:val="28"/>
          <w:szCs w:val="32"/>
        </w:rPr>
        <w:t>Leadership Team</w:t>
      </w:r>
      <w:r w:rsidRPr="00E97BD4">
        <w:rPr>
          <w:b/>
          <w:sz w:val="28"/>
          <w:szCs w:val="32"/>
        </w:rPr>
        <w:t xml:space="preserve"> desire to work through a Memorandum of Understanding</w:t>
      </w:r>
      <w:r w:rsidR="00F86874" w:rsidRPr="00E97BD4">
        <w:rPr>
          <w:b/>
          <w:sz w:val="28"/>
          <w:szCs w:val="32"/>
        </w:rPr>
        <w:t>,</w:t>
      </w:r>
      <w:r w:rsidR="0068651C">
        <w:rPr>
          <w:b/>
          <w:sz w:val="28"/>
          <w:szCs w:val="32"/>
        </w:rPr>
        <w:t xml:space="preserve"> </w:t>
      </w:r>
      <w:proofErr w:type="gramStart"/>
      <w:r w:rsidR="0068651C">
        <w:rPr>
          <w:b/>
          <w:sz w:val="28"/>
          <w:szCs w:val="32"/>
        </w:rPr>
        <w:t>in order to</w:t>
      </w:r>
      <w:proofErr w:type="gramEnd"/>
      <w:r w:rsidR="0068651C">
        <w:rPr>
          <w:b/>
          <w:sz w:val="28"/>
          <w:szCs w:val="32"/>
        </w:rPr>
        <w:t xml:space="preserve"> ensure</w:t>
      </w:r>
      <w:r w:rsidRPr="00E97BD4">
        <w:rPr>
          <w:b/>
          <w:sz w:val="28"/>
          <w:szCs w:val="32"/>
        </w:rPr>
        <w:t xml:space="preserve"> the sustainability</w:t>
      </w:r>
      <w:r w:rsidR="0068651C">
        <w:rPr>
          <w:b/>
          <w:sz w:val="28"/>
          <w:szCs w:val="32"/>
        </w:rPr>
        <w:t xml:space="preserve"> of the</w:t>
      </w:r>
      <w:r w:rsidR="00AA50ED" w:rsidRPr="00E97BD4">
        <w:rPr>
          <w:b/>
          <w:sz w:val="28"/>
          <w:szCs w:val="32"/>
        </w:rPr>
        <w:t xml:space="preserve"> p</w:t>
      </w:r>
      <w:r w:rsidRPr="00E97BD4">
        <w:rPr>
          <w:b/>
          <w:sz w:val="28"/>
          <w:szCs w:val="32"/>
        </w:rPr>
        <w:t>artnership as a voice for th</w:t>
      </w:r>
      <w:r w:rsidR="0068651C">
        <w:rPr>
          <w:b/>
          <w:sz w:val="28"/>
          <w:szCs w:val="32"/>
        </w:rPr>
        <w:t>e communities they represent.</w:t>
      </w:r>
    </w:p>
    <w:p w:rsidR="008B5BF1" w:rsidRPr="008B5BF1" w:rsidRDefault="008B5BF1" w:rsidP="008B5BF1">
      <w:pPr>
        <w:tabs>
          <w:tab w:val="left" w:pos="7980"/>
        </w:tabs>
        <w:rPr>
          <w:b/>
          <w:sz w:val="28"/>
          <w:szCs w:val="32"/>
        </w:rPr>
      </w:pPr>
      <w:r w:rsidRPr="008B5BF1">
        <w:rPr>
          <w:b/>
          <w:sz w:val="28"/>
          <w:szCs w:val="32"/>
        </w:rPr>
        <w:t>MEMORANDUM OF UNDERSTANDING:</w:t>
      </w:r>
    </w:p>
    <w:p w:rsidR="00A13E3B" w:rsidRPr="00E97BD4" w:rsidRDefault="00891E75" w:rsidP="00D801CC">
      <w:pPr>
        <w:tabs>
          <w:tab w:val="left" w:pos="7980"/>
        </w:tabs>
        <w:rPr>
          <w:b/>
          <w:sz w:val="28"/>
          <w:szCs w:val="32"/>
        </w:rPr>
      </w:pPr>
      <w:r w:rsidRPr="00E97BD4">
        <w:rPr>
          <w:b/>
          <w:sz w:val="28"/>
          <w:szCs w:val="32"/>
        </w:rPr>
        <w:t xml:space="preserve">1.0 </w:t>
      </w:r>
      <w:r w:rsidR="008B5BF1">
        <w:rPr>
          <w:b/>
          <w:sz w:val="28"/>
          <w:szCs w:val="32"/>
        </w:rPr>
        <w:t>Purpose</w:t>
      </w:r>
      <w:r w:rsidR="00CA0311" w:rsidRPr="00E97BD4">
        <w:rPr>
          <w:b/>
          <w:sz w:val="28"/>
          <w:szCs w:val="32"/>
        </w:rPr>
        <w:t xml:space="preserve"> </w:t>
      </w:r>
      <w:r w:rsidR="00DD1AD6">
        <w:rPr>
          <w:b/>
          <w:sz w:val="28"/>
          <w:szCs w:val="32"/>
        </w:rPr>
        <w:t>the MOU</w:t>
      </w:r>
    </w:p>
    <w:p w:rsidR="00891E75" w:rsidRPr="00E97BD4" w:rsidRDefault="00891E75" w:rsidP="00D801CC">
      <w:pPr>
        <w:tabs>
          <w:tab w:val="left" w:pos="7980"/>
        </w:tabs>
        <w:rPr>
          <w:b/>
          <w:sz w:val="28"/>
          <w:szCs w:val="32"/>
        </w:rPr>
      </w:pPr>
      <w:r w:rsidRPr="00E97BD4">
        <w:rPr>
          <w:b/>
          <w:sz w:val="28"/>
          <w:szCs w:val="32"/>
        </w:rPr>
        <w:t xml:space="preserve">1.1 </w:t>
      </w:r>
      <w:r w:rsidRPr="00E97BD4">
        <w:rPr>
          <w:sz w:val="28"/>
          <w:szCs w:val="32"/>
        </w:rPr>
        <w:t>The</w:t>
      </w:r>
      <w:r w:rsidR="008B5BF1">
        <w:rPr>
          <w:sz w:val="28"/>
          <w:szCs w:val="32"/>
        </w:rPr>
        <w:t xml:space="preserve"> purpose of the</w:t>
      </w:r>
      <w:r w:rsidRPr="00E97BD4">
        <w:rPr>
          <w:sz w:val="28"/>
          <w:szCs w:val="32"/>
        </w:rPr>
        <w:t xml:space="preserve"> MOU is an expr</w:t>
      </w:r>
      <w:r w:rsidR="009B48C4">
        <w:rPr>
          <w:sz w:val="28"/>
          <w:szCs w:val="32"/>
        </w:rPr>
        <w:t>ession of the commitment of Every-One</w:t>
      </w:r>
      <w:r w:rsidRPr="00E97BD4">
        <w:rPr>
          <w:sz w:val="28"/>
          <w:szCs w:val="32"/>
        </w:rPr>
        <w:t xml:space="preserve"> and </w:t>
      </w:r>
      <w:r w:rsidR="007A5666">
        <w:rPr>
          <w:sz w:val="28"/>
          <w:szCs w:val="32"/>
        </w:rPr>
        <w:t>People’s Partnership Leadership Team</w:t>
      </w:r>
      <w:r w:rsidRPr="00E97BD4">
        <w:rPr>
          <w:sz w:val="28"/>
          <w:szCs w:val="32"/>
        </w:rPr>
        <w:t>s to work together in a continuing spirit of cooperation and partnership for the benefit of the communities they serve</w:t>
      </w:r>
      <w:r w:rsidRPr="00E97BD4">
        <w:rPr>
          <w:b/>
          <w:sz w:val="28"/>
          <w:szCs w:val="32"/>
        </w:rPr>
        <w:t xml:space="preserve">.  </w:t>
      </w:r>
    </w:p>
    <w:p w:rsidR="00891E75" w:rsidRPr="00E97BD4" w:rsidRDefault="00DD1AD6" w:rsidP="00D801CC">
      <w:pPr>
        <w:tabs>
          <w:tab w:val="left" w:pos="7980"/>
        </w:tabs>
        <w:rPr>
          <w:b/>
          <w:sz w:val="28"/>
          <w:szCs w:val="32"/>
        </w:rPr>
      </w:pPr>
      <w:r>
        <w:rPr>
          <w:b/>
          <w:sz w:val="28"/>
          <w:szCs w:val="32"/>
        </w:rPr>
        <w:t>1.2</w:t>
      </w:r>
      <w:r w:rsidR="00891E75" w:rsidRPr="00E97BD4">
        <w:rPr>
          <w:b/>
          <w:sz w:val="28"/>
          <w:szCs w:val="32"/>
        </w:rPr>
        <w:t xml:space="preserve"> </w:t>
      </w:r>
      <w:r w:rsidR="00891E75" w:rsidRPr="00E97BD4">
        <w:rPr>
          <w:sz w:val="28"/>
          <w:szCs w:val="32"/>
        </w:rPr>
        <w:t>The MOU</w:t>
      </w:r>
      <w:r w:rsidR="00F86874" w:rsidRPr="00E97BD4">
        <w:rPr>
          <w:sz w:val="28"/>
          <w:szCs w:val="32"/>
        </w:rPr>
        <w:t xml:space="preserve"> itself</w:t>
      </w:r>
      <w:r w:rsidR="00891E75" w:rsidRPr="00E97BD4">
        <w:rPr>
          <w:sz w:val="28"/>
          <w:szCs w:val="32"/>
        </w:rPr>
        <w:t xml:space="preserve"> will not create legal obligations between the parties, but represent a statement of their goodwill and intention to follow its terms where possible to enable</w:t>
      </w:r>
      <w:r w:rsidR="00DF66B3" w:rsidRPr="00E97BD4">
        <w:rPr>
          <w:sz w:val="28"/>
          <w:szCs w:val="32"/>
        </w:rPr>
        <w:t xml:space="preserve"> the</w:t>
      </w:r>
      <w:r>
        <w:rPr>
          <w:sz w:val="28"/>
          <w:szCs w:val="32"/>
        </w:rPr>
        <w:t xml:space="preserve"> purposes of T</w:t>
      </w:r>
      <w:r w:rsidR="00891E75" w:rsidRPr="00E97BD4">
        <w:rPr>
          <w:sz w:val="28"/>
          <w:szCs w:val="32"/>
        </w:rPr>
        <w:t xml:space="preserve">he </w:t>
      </w:r>
      <w:r w:rsidR="00DF66B3" w:rsidRPr="00E97BD4">
        <w:rPr>
          <w:sz w:val="28"/>
          <w:szCs w:val="32"/>
        </w:rPr>
        <w:t>People’s P</w:t>
      </w:r>
      <w:r w:rsidR="00891E75" w:rsidRPr="00E97BD4">
        <w:rPr>
          <w:sz w:val="28"/>
          <w:szCs w:val="32"/>
        </w:rPr>
        <w:t>artnership</w:t>
      </w:r>
      <w:r>
        <w:rPr>
          <w:sz w:val="28"/>
          <w:szCs w:val="32"/>
        </w:rPr>
        <w:t>.</w:t>
      </w:r>
    </w:p>
    <w:p w:rsidR="00891E75" w:rsidRPr="007D0A0C" w:rsidRDefault="00DD1AD6" w:rsidP="00D801CC">
      <w:pPr>
        <w:tabs>
          <w:tab w:val="left" w:pos="7980"/>
        </w:tabs>
        <w:rPr>
          <w:b/>
          <w:sz w:val="28"/>
          <w:szCs w:val="32"/>
        </w:rPr>
      </w:pPr>
      <w:r>
        <w:rPr>
          <w:b/>
          <w:sz w:val="28"/>
          <w:szCs w:val="32"/>
        </w:rPr>
        <w:t>1.3</w:t>
      </w:r>
      <w:r w:rsidR="007D0A0C">
        <w:rPr>
          <w:b/>
          <w:sz w:val="28"/>
          <w:szCs w:val="32"/>
        </w:rPr>
        <w:t xml:space="preserve"> </w:t>
      </w:r>
      <w:r w:rsidR="008B5BF1">
        <w:rPr>
          <w:sz w:val="28"/>
          <w:szCs w:val="32"/>
        </w:rPr>
        <w:t>The terms of this MOU can only</w:t>
      </w:r>
      <w:r w:rsidR="000C3ACB">
        <w:rPr>
          <w:sz w:val="28"/>
          <w:szCs w:val="32"/>
        </w:rPr>
        <w:t xml:space="preserve"> be varied</w:t>
      </w:r>
      <w:r w:rsidR="00891E75" w:rsidRPr="00E97BD4">
        <w:rPr>
          <w:sz w:val="28"/>
          <w:szCs w:val="32"/>
        </w:rPr>
        <w:t xml:space="preserve"> by the agreement of all parties, either by the production of a new MOU or an amendment to be attached to this original.</w:t>
      </w:r>
    </w:p>
    <w:p w:rsidR="000C3ACB" w:rsidRDefault="00D801CC" w:rsidP="00D801CC">
      <w:pPr>
        <w:tabs>
          <w:tab w:val="left" w:pos="7980"/>
        </w:tabs>
        <w:rPr>
          <w:b/>
          <w:sz w:val="28"/>
          <w:szCs w:val="32"/>
        </w:rPr>
      </w:pPr>
      <w:r w:rsidRPr="00E97BD4">
        <w:rPr>
          <w:b/>
          <w:sz w:val="28"/>
          <w:szCs w:val="32"/>
        </w:rPr>
        <w:t xml:space="preserve">2.0 </w:t>
      </w:r>
      <w:r w:rsidR="000C3ACB">
        <w:rPr>
          <w:b/>
          <w:sz w:val="28"/>
          <w:szCs w:val="32"/>
        </w:rPr>
        <w:t>Scope</w:t>
      </w:r>
    </w:p>
    <w:p w:rsidR="00571372" w:rsidRPr="00571372" w:rsidRDefault="000C3ACB" w:rsidP="00571372">
      <w:pPr>
        <w:tabs>
          <w:tab w:val="left" w:pos="7980"/>
        </w:tabs>
        <w:rPr>
          <w:sz w:val="28"/>
          <w:szCs w:val="32"/>
        </w:rPr>
      </w:pPr>
      <w:r w:rsidRPr="00571372">
        <w:rPr>
          <w:b/>
          <w:sz w:val="28"/>
          <w:szCs w:val="32"/>
        </w:rPr>
        <w:t>2.1</w:t>
      </w:r>
      <w:r w:rsidR="00571372" w:rsidRPr="00571372">
        <w:rPr>
          <w:b/>
          <w:sz w:val="28"/>
          <w:szCs w:val="32"/>
        </w:rPr>
        <w:t xml:space="preserve"> </w:t>
      </w:r>
      <w:r w:rsidR="00571372" w:rsidRPr="00571372">
        <w:rPr>
          <w:bCs/>
          <w:sz w:val="28"/>
          <w:szCs w:val="32"/>
        </w:rPr>
        <w:t xml:space="preserve">The People’s Partnership is about Community Engagement and developing </w:t>
      </w:r>
      <w:r w:rsidR="00E72483" w:rsidRPr="00571372">
        <w:rPr>
          <w:bCs/>
          <w:sz w:val="28"/>
          <w:szCs w:val="32"/>
        </w:rPr>
        <w:t>a long term meaningful relationship</w:t>
      </w:r>
      <w:r w:rsidR="00571372" w:rsidRPr="00571372">
        <w:rPr>
          <w:bCs/>
          <w:sz w:val="28"/>
          <w:szCs w:val="32"/>
        </w:rPr>
        <w:t xml:space="preserve"> between people with disabilities and </w:t>
      </w:r>
      <w:r w:rsidR="0068651C">
        <w:rPr>
          <w:bCs/>
          <w:sz w:val="28"/>
          <w:szCs w:val="32"/>
        </w:rPr>
        <w:t>hidden and hard to reach</w:t>
      </w:r>
      <w:r w:rsidR="00E72483">
        <w:rPr>
          <w:bCs/>
          <w:sz w:val="28"/>
          <w:szCs w:val="32"/>
        </w:rPr>
        <w:t xml:space="preserve"> communities</w:t>
      </w:r>
      <w:r w:rsidR="00571372" w:rsidRPr="00571372">
        <w:rPr>
          <w:bCs/>
          <w:sz w:val="28"/>
          <w:szCs w:val="32"/>
        </w:rPr>
        <w:t xml:space="preserve"> and organisations that impact on their lives.</w:t>
      </w:r>
    </w:p>
    <w:p w:rsidR="00571372" w:rsidRPr="00571372" w:rsidRDefault="00571372" w:rsidP="00571372">
      <w:pPr>
        <w:tabs>
          <w:tab w:val="left" w:pos="7980"/>
        </w:tabs>
        <w:rPr>
          <w:bCs/>
          <w:sz w:val="28"/>
          <w:szCs w:val="32"/>
        </w:rPr>
      </w:pPr>
      <w:r w:rsidRPr="00571372">
        <w:rPr>
          <w:b/>
          <w:bCs/>
          <w:sz w:val="28"/>
          <w:szCs w:val="32"/>
        </w:rPr>
        <w:t>2.2</w:t>
      </w:r>
      <w:r w:rsidRPr="00571372">
        <w:rPr>
          <w:bCs/>
          <w:sz w:val="28"/>
          <w:szCs w:val="32"/>
        </w:rPr>
        <w:t xml:space="preserve"> The People’s Partnership’s aims are to:</w:t>
      </w:r>
    </w:p>
    <w:p w:rsidR="00571372" w:rsidRPr="00571372" w:rsidRDefault="00571372" w:rsidP="00571372">
      <w:pPr>
        <w:numPr>
          <w:ilvl w:val="0"/>
          <w:numId w:val="9"/>
        </w:numPr>
        <w:tabs>
          <w:tab w:val="left" w:pos="7980"/>
        </w:tabs>
        <w:rPr>
          <w:sz w:val="28"/>
          <w:szCs w:val="32"/>
        </w:rPr>
      </w:pPr>
      <w:r w:rsidRPr="00571372">
        <w:rPr>
          <w:sz w:val="28"/>
          <w:szCs w:val="32"/>
        </w:rPr>
        <w:lastRenderedPageBreak/>
        <w:t>work with individuals and communities to help them understand what will impact their lives</w:t>
      </w:r>
    </w:p>
    <w:p w:rsidR="00571372" w:rsidRPr="00571372" w:rsidRDefault="00571372" w:rsidP="00571372">
      <w:pPr>
        <w:numPr>
          <w:ilvl w:val="0"/>
          <w:numId w:val="9"/>
        </w:numPr>
        <w:tabs>
          <w:tab w:val="left" w:pos="7980"/>
        </w:tabs>
        <w:rPr>
          <w:sz w:val="28"/>
          <w:szCs w:val="32"/>
        </w:rPr>
      </w:pPr>
      <w:r w:rsidRPr="00571372">
        <w:rPr>
          <w:sz w:val="28"/>
          <w:szCs w:val="32"/>
        </w:rPr>
        <w:t>respond on behalf of communities to proposals from organisations</w:t>
      </w:r>
    </w:p>
    <w:p w:rsidR="00571372" w:rsidRPr="00571372" w:rsidRDefault="00571372" w:rsidP="00571372">
      <w:pPr>
        <w:numPr>
          <w:ilvl w:val="0"/>
          <w:numId w:val="9"/>
        </w:numPr>
        <w:tabs>
          <w:tab w:val="left" w:pos="7980"/>
        </w:tabs>
        <w:rPr>
          <w:sz w:val="28"/>
          <w:szCs w:val="32"/>
        </w:rPr>
      </w:pPr>
      <w:r w:rsidRPr="00571372">
        <w:rPr>
          <w:sz w:val="28"/>
          <w:szCs w:val="32"/>
        </w:rPr>
        <w:t>support businesses in understanding community’s requirements</w:t>
      </w:r>
    </w:p>
    <w:p w:rsidR="00571372" w:rsidRPr="00571372" w:rsidRDefault="00571372" w:rsidP="00571372">
      <w:pPr>
        <w:numPr>
          <w:ilvl w:val="0"/>
          <w:numId w:val="9"/>
        </w:numPr>
        <w:tabs>
          <w:tab w:val="left" w:pos="7980"/>
        </w:tabs>
        <w:rPr>
          <w:sz w:val="28"/>
          <w:szCs w:val="32"/>
        </w:rPr>
      </w:pPr>
      <w:r w:rsidRPr="00571372">
        <w:rPr>
          <w:sz w:val="28"/>
          <w:szCs w:val="32"/>
        </w:rPr>
        <w:t>make connections to help support communities and businesses</w:t>
      </w:r>
    </w:p>
    <w:p w:rsidR="00E72483" w:rsidRDefault="00571372" w:rsidP="00571372">
      <w:pPr>
        <w:tabs>
          <w:tab w:val="left" w:pos="7980"/>
        </w:tabs>
        <w:rPr>
          <w:sz w:val="28"/>
          <w:szCs w:val="32"/>
        </w:rPr>
      </w:pPr>
      <w:r w:rsidRPr="00571372">
        <w:rPr>
          <w:b/>
          <w:sz w:val="28"/>
          <w:szCs w:val="32"/>
        </w:rPr>
        <w:t>2.3</w:t>
      </w:r>
      <w:r w:rsidRPr="00571372">
        <w:rPr>
          <w:sz w:val="28"/>
          <w:szCs w:val="32"/>
        </w:rPr>
        <w:t xml:space="preserve"> </w:t>
      </w:r>
      <w:r w:rsidR="00E72483">
        <w:rPr>
          <w:sz w:val="28"/>
          <w:szCs w:val="32"/>
        </w:rPr>
        <w:t xml:space="preserve">The purpose of The People’s Partnership is to use </w:t>
      </w:r>
      <w:r w:rsidR="00E72483" w:rsidRPr="00E72483">
        <w:rPr>
          <w:bCs/>
          <w:sz w:val="28"/>
          <w:szCs w:val="32"/>
        </w:rPr>
        <w:t>Com</w:t>
      </w:r>
      <w:r w:rsidR="00E72483">
        <w:rPr>
          <w:bCs/>
          <w:sz w:val="28"/>
          <w:szCs w:val="32"/>
        </w:rPr>
        <w:t>munity Engagement to develop</w:t>
      </w:r>
      <w:r w:rsidR="00E72483" w:rsidRPr="00E72483">
        <w:rPr>
          <w:bCs/>
          <w:sz w:val="28"/>
          <w:szCs w:val="32"/>
        </w:rPr>
        <w:t xml:space="preserve"> a long term meaningful relationship between people with disabilities and hidden and hard to reach </w:t>
      </w:r>
      <w:r w:rsidR="00E72483">
        <w:rPr>
          <w:bCs/>
          <w:sz w:val="28"/>
          <w:szCs w:val="32"/>
        </w:rPr>
        <w:t xml:space="preserve">communities </w:t>
      </w:r>
      <w:r w:rsidR="00E72483" w:rsidRPr="00E72483">
        <w:rPr>
          <w:bCs/>
          <w:sz w:val="28"/>
          <w:szCs w:val="32"/>
        </w:rPr>
        <w:t>and organisations that impact on their lives.</w:t>
      </w:r>
    </w:p>
    <w:p w:rsidR="00571372" w:rsidRPr="00571372" w:rsidRDefault="00E72483" w:rsidP="00571372">
      <w:pPr>
        <w:tabs>
          <w:tab w:val="left" w:pos="7980"/>
        </w:tabs>
        <w:rPr>
          <w:sz w:val="28"/>
          <w:szCs w:val="32"/>
        </w:rPr>
      </w:pPr>
      <w:r>
        <w:rPr>
          <w:b/>
          <w:sz w:val="28"/>
          <w:szCs w:val="32"/>
        </w:rPr>
        <w:t xml:space="preserve">2.4 </w:t>
      </w:r>
      <w:r w:rsidR="00571372" w:rsidRPr="00571372">
        <w:rPr>
          <w:sz w:val="28"/>
          <w:szCs w:val="32"/>
        </w:rPr>
        <w:t xml:space="preserve">The People’s Partnership support </w:t>
      </w:r>
      <w:r w:rsidR="0068651C">
        <w:rPr>
          <w:sz w:val="28"/>
          <w:szCs w:val="32"/>
        </w:rPr>
        <w:t>hidden and hard to reach</w:t>
      </w:r>
      <w:r w:rsidR="00571372" w:rsidRPr="00571372">
        <w:rPr>
          <w:sz w:val="28"/>
          <w:szCs w:val="32"/>
        </w:rPr>
        <w:t xml:space="preserve"> individuals and communities based around, but not exclusively the nine protective characteristics such as:</w:t>
      </w:r>
    </w:p>
    <w:p w:rsidR="008E3725" w:rsidRPr="005460F8" w:rsidRDefault="00571372" w:rsidP="005460F8">
      <w:pPr>
        <w:pStyle w:val="NoSpacing"/>
        <w:numPr>
          <w:ilvl w:val="0"/>
          <w:numId w:val="12"/>
        </w:numPr>
        <w:rPr>
          <w:sz w:val="28"/>
          <w:szCs w:val="28"/>
        </w:rPr>
      </w:pPr>
      <w:r w:rsidRPr="005460F8">
        <w:rPr>
          <w:sz w:val="28"/>
          <w:szCs w:val="28"/>
        </w:rPr>
        <w:t>age</w:t>
      </w:r>
    </w:p>
    <w:p w:rsidR="008E3725" w:rsidRPr="005460F8" w:rsidRDefault="00571372" w:rsidP="005460F8">
      <w:pPr>
        <w:pStyle w:val="NoSpacing"/>
        <w:numPr>
          <w:ilvl w:val="0"/>
          <w:numId w:val="12"/>
        </w:numPr>
        <w:rPr>
          <w:sz w:val="28"/>
          <w:szCs w:val="28"/>
        </w:rPr>
      </w:pPr>
      <w:r w:rsidRPr="005460F8">
        <w:rPr>
          <w:sz w:val="28"/>
          <w:szCs w:val="28"/>
        </w:rPr>
        <w:t>disability</w:t>
      </w:r>
    </w:p>
    <w:p w:rsidR="008E3725" w:rsidRPr="005460F8" w:rsidRDefault="00571372" w:rsidP="005460F8">
      <w:pPr>
        <w:pStyle w:val="NoSpacing"/>
        <w:numPr>
          <w:ilvl w:val="0"/>
          <w:numId w:val="12"/>
        </w:numPr>
        <w:rPr>
          <w:sz w:val="28"/>
          <w:szCs w:val="28"/>
        </w:rPr>
      </w:pPr>
      <w:r w:rsidRPr="005460F8">
        <w:rPr>
          <w:sz w:val="28"/>
          <w:szCs w:val="28"/>
        </w:rPr>
        <w:t>gender reassignment</w:t>
      </w:r>
    </w:p>
    <w:p w:rsidR="008E3725" w:rsidRPr="005460F8" w:rsidRDefault="008E3725" w:rsidP="005460F8">
      <w:pPr>
        <w:pStyle w:val="NoSpacing"/>
        <w:numPr>
          <w:ilvl w:val="0"/>
          <w:numId w:val="12"/>
        </w:numPr>
        <w:rPr>
          <w:sz w:val="28"/>
          <w:szCs w:val="28"/>
        </w:rPr>
      </w:pPr>
      <w:r w:rsidRPr="005460F8">
        <w:rPr>
          <w:sz w:val="28"/>
          <w:szCs w:val="28"/>
        </w:rPr>
        <w:t>marriage or civil partnership (in employment only)</w:t>
      </w:r>
    </w:p>
    <w:p w:rsidR="008E3725" w:rsidRPr="005460F8" w:rsidRDefault="00571372" w:rsidP="005460F8">
      <w:pPr>
        <w:pStyle w:val="NoSpacing"/>
        <w:numPr>
          <w:ilvl w:val="0"/>
          <w:numId w:val="12"/>
        </w:numPr>
        <w:rPr>
          <w:sz w:val="28"/>
          <w:szCs w:val="28"/>
        </w:rPr>
      </w:pPr>
      <w:r w:rsidRPr="005460F8">
        <w:rPr>
          <w:sz w:val="28"/>
          <w:szCs w:val="28"/>
        </w:rPr>
        <w:t>pregnancy and maternity</w:t>
      </w:r>
    </w:p>
    <w:p w:rsidR="008E3725" w:rsidRPr="005460F8" w:rsidRDefault="00571372" w:rsidP="005460F8">
      <w:pPr>
        <w:pStyle w:val="NoSpacing"/>
        <w:numPr>
          <w:ilvl w:val="0"/>
          <w:numId w:val="12"/>
        </w:numPr>
        <w:rPr>
          <w:sz w:val="28"/>
          <w:szCs w:val="28"/>
        </w:rPr>
      </w:pPr>
      <w:r w:rsidRPr="005460F8">
        <w:rPr>
          <w:sz w:val="28"/>
          <w:szCs w:val="28"/>
        </w:rPr>
        <w:t>race</w:t>
      </w:r>
    </w:p>
    <w:p w:rsidR="008E3725" w:rsidRPr="005460F8" w:rsidRDefault="00571372" w:rsidP="005460F8">
      <w:pPr>
        <w:pStyle w:val="NoSpacing"/>
        <w:numPr>
          <w:ilvl w:val="0"/>
          <w:numId w:val="12"/>
        </w:numPr>
        <w:rPr>
          <w:sz w:val="28"/>
          <w:szCs w:val="28"/>
        </w:rPr>
      </w:pPr>
      <w:r w:rsidRPr="005460F8">
        <w:rPr>
          <w:sz w:val="28"/>
          <w:szCs w:val="28"/>
        </w:rPr>
        <w:t>religion or belief</w:t>
      </w:r>
    </w:p>
    <w:p w:rsidR="00571372" w:rsidRPr="005460F8" w:rsidRDefault="008E3725" w:rsidP="005460F8">
      <w:pPr>
        <w:pStyle w:val="NoSpacing"/>
        <w:numPr>
          <w:ilvl w:val="0"/>
          <w:numId w:val="12"/>
        </w:numPr>
        <w:rPr>
          <w:sz w:val="28"/>
          <w:szCs w:val="28"/>
        </w:rPr>
      </w:pPr>
      <w:r w:rsidRPr="005460F8">
        <w:rPr>
          <w:sz w:val="28"/>
          <w:szCs w:val="28"/>
        </w:rPr>
        <w:t>sex</w:t>
      </w:r>
    </w:p>
    <w:p w:rsidR="008E3725" w:rsidRDefault="00571372" w:rsidP="005460F8">
      <w:pPr>
        <w:pStyle w:val="NoSpacing"/>
        <w:numPr>
          <w:ilvl w:val="0"/>
          <w:numId w:val="12"/>
        </w:numPr>
        <w:rPr>
          <w:sz w:val="28"/>
          <w:szCs w:val="28"/>
        </w:rPr>
      </w:pPr>
      <w:r w:rsidRPr="005460F8">
        <w:rPr>
          <w:sz w:val="28"/>
          <w:szCs w:val="28"/>
        </w:rPr>
        <w:t>sexual orientation</w:t>
      </w:r>
    </w:p>
    <w:p w:rsidR="005460F8" w:rsidRDefault="005460F8" w:rsidP="005460F8">
      <w:pPr>
        <w:pStyle w:val="NoSpacing"/>
        <w:rPr>
          <w:sz w:val="28"/>
          <w:szCs w:val="28"/>
        </w:rPr>
      </w:pPr>
    </w:p>
    <w:p w:rsidR="00E72483" w:rsidRDefault="00E72483" w:rsidP="005460F8">
      <w:pPr>
        <w:pStyle w:val="NoSpacing"/>
        <w:rPr>
          <w:sz w:val="28"/>
          <w:szCs w:val="28"/>
        </w:rPr>
      </w:pPr>
      <w:r>
        <w:rPr>
          <w:b/>
          <w:sz w:val="28"/>
          <w:szCs w:val="28"/>
        </w:rPr>
        <w:t xml:space="preserve">2.5 </w:t>
      </w:r>
      <w:r>
        <w:rPr>
          <w:sz w:val="28"/>
          <w:szCs w:val="28"/>
        </w:rPr>
        <w:t>The work of The People’s Partnership will focus on the Lincolnshire area, but not exclusively.</w:t>
      </w:r>
    </w:p>
    <w:p w:rsidR="00E72483" w:rsidRPr="00E72483" w:rsidRDefault="00E72483" w:rsidP="005460F8">
      <w:pPr>
        <w:pStyle w:val="NoSpacing"/>
        <w:rPr>
          <w:sz w:val="28"/>
          <w:szCs w:val="28"/>
        </w:rPr>
      </w:pPr>
    </w:p>
    <w:p w:rsidR="00571372" w:rsidRPr="00571372" w:rsidRDefault="00571372" w:rsidP="00571372">
      <w:pPr>
        <w:tabs>
          <w:tab w:val="left" w:pos="7980"/>
        </w:tabs>
        <w:rPr>
          <w:b/>
          <w:sz w:val="28"/>
          <w:szCs w:val="32"/>
        </w:rPr>
      </w:pPr>
      <w:r>
        <w:rPr>
          <w:b/>
          <w:sz w:val="28"/>
          <w:szCs w:val="32"/>
        </w:rPr>
        <w:t>3.0 Benefits and Expectations</w:t>
      </w:r>
    </w:p>
    <w:p w:rsidR="00571372" w:rsidRPr="00E034D1" w:rsidRDefault="00E034D1" w:rsidP="00571372">
      <w:pPr>
        <w:tabs>
          <w:tab w:val="left" w:pos="7980"/>
        </w:tabs>
        <w:rPr>
          <w:b/>
          <w:sz w:val="28"/>
          <w:szCs w:val="32"/>
        </w:rPr>
      </w:pPr>
      <w:r>
        <w:rPr>
          <w:b/>
          <w:sz w:val="28"/>
          <w:szCs w:val="32"/>
        </w:rPr>
        <w:t xml:space="preserve">3.1 </w:t>
      </w:r>
      <w:r w:rsidR="00571372" w:rsidRPr="00E034D1">
        <w:rPr>
          <w:bCs/>
          <w:sz w:val="28"/>
          <w:szCs w:val="32"/>
        </w:rPr>
        <w:t>The People’s Partnership engages with communities and businesses through the following activities:</w:t>
      </w:r>
    </w:p>
    <w:p w:rsidR="00571372" w:rsidRPr="00E034D1" w:rsidRDefault="00571372" w:rsidP="00571372">
      <w:pPr>
        <w:tabs>
          <w:tab w:val="left" w:pos="7980"/>
        </w:tabs>
        <w:rPr>
          <w:bCs/>
          <w:sz w:val="28"/>
          <w:szCs w:val="32"/>
          <w:u w:val="single"/>
        </w:rPr>
      </w:pPr>
      <w:r w:rsidRPr="00E034D1">
        <w:rPr>
          <w:bCs/>
          <w:sz w:val="28"/>
          <w:szCs w:val="32"/>
          <w:u w:val="single"/>
        </w:rPr>
        <w:t>For individuals and communities:</w:t>
      </w:r>
    </w:p>
    <w:p w:rsidR="00571372" w:rsidRPr="005460F8" w:rsidRDefault="00571372" w:rsidP="005460F8">
      <w:pPr>
        <w:pStyle w:val="NoSpacing"/>
        <w:numPr>
          <w:ilvl w:val="0"/>
          <w:numId w:val="13"/>
        </w:numPr>
        <w:rPr>
          <w:sz w:val="28"/>
          <w:szCs w:val="28"/>
        </w:rPr>
      </w:pPr>
      <w:r w:rsidRPr="005460F8">
        <w:rPr>
          <w:sz w:val="28"/>
          <w:szCs w:val="28"/>
        </w:rPr>
        <w:t>Make individuals and communities aware of changes that might impact on them</w:t>
      </w:r>
    </w:p>
    <w:p w:rsidR="00571372" w:rsidRPr="005460F8" w:rsidRDefault="00571372" w:rsidP="005460F8">
      <w:pPr>
        <w:pStyle w:val="NoSpacing"/>
        <w:numPr>
          <w:ilvl w:val="0"/>
          <w:numId w:val="13"/>
        </w:numPr>
        <w:rPr>
          <w:sz w:val="28"/>
          <w:szCs w:val="28"/>
        </w:rPr>
      </w:pPr>
      <w:r w:rsidRPr="005460F8">
        <w:rPr>
          <w:sz w:val="28"/>
          <w:szCs w:val="28"/>
        </w:rPr>
        <w:lastRenderedPageBreak/>
        <w:t xml:space="preserve">Provide </w:t>
      </w:r>
      <w:r w:rsidR="0068651C">
        <w:rPr>
          <w:sz w:val="28"/>
          <w:szCs w:val="28"/>
        </w:rPr>
        <w:t>hidden and hard to reach</w:t>
      </w:r>
      <w:r w:rsidRPr="005460F8">
        <w:rPr>
          <w:sz w:val="28"/>
          <w:szCs w:val="28"/>
        </w:rPr>
        <w:t xml:space="preserve"> groups and individuals with a voice through volunteering for access audits, mystery shopping or involvement in consultations</w:t>
      </w:r>
      <w:r w:rsidR="00E72483">
        <w:rPr>
          <w:sz w:val="28"/>
          <w:szCs w:val="28"/>
        </w:rPr>
        <w:t xml:space="preserve"> through informing, consulting, involving and through co-production</w:t>
      </w:r>
    </w:p>
    <w:p w:rsidR="005460F8" w:rsidRPr="00E034D1" w:rsidRDefault="005460F8" w:rsidP="005460F8">
      <w:pPr>
        <w:pStyle w:val="NoSpacing"/>
      </w:pPr>
    </w:p>
    <w:p w:rsidR="00571372" w:rsidRPr="00E034D1" w:rsidRDefault="00571372" w:rsidP="00571372">
      <w:pPr>
        <w:tabs>
          <w:tab w:val="left" w:pos="7980"/>
        </w:tabs>
        <w:rPr>
          <w:sz w:val="28"/>
          <w:szCs w:val="32"/>
          <w:u w:val="single"/>
        </w:rPr>
      </w:pPr>
      <w:r w:rsidRPr="00E034D1">
        <w:rPr>
          <w:sz w:val="28"/>
          <w:szCs w:val="32"/>
          <w:u w:val="single"/>
        </w:rPr>
        <w:t>For organisations:</w:t>
      </w:r>
    </w:p>
    <w:p w:rsidR="00571372" w:rsidRPr="005460F8" w:rsidRDefault="00571372" w:rsidP="005460F8">
      <w:pPr>
        <w:pStyle w:val="NoSpacing"/>
        <w:numPr>
          <w:ilvl w:val="0"/>
          <w:numId w:val="14"/>
        </w:numPr>
        <w:rPr>
          <w:sz w:val="28"/>
          <w:szCs w:val="28"/>
        </w:rPr>
      </w:pPr>
      <w:r w:rsidRPr="005460F8">
        <w:rPr>
          <w:sz w:val="28"/>
          <w:szCs w:val="28"/>
        </w:rPr>
        <w:t xml:space="preserve">Provide advice and support on understanding and accessing </w:t>
      </w:r>
      <w:r w:rsidR="0068651C">
        <w:rPr>
          <w:sz w:val="28"/>
          <w:szCs w:val="28"/>
        </w:rPr>
        <w:t>hidden and hard to reach</w:t>
      </w:r>
      <w:r w:rsidRPr="005460F8">
        <w:rPr>
          <w:sz w:val="28"/>
          <w:szCs w:val="28"/>
        </w:rPr>
        <w:t xml:space="preserve"> groups with consultations to organisations and commissioners</w:t>
      </w:r>
    </w:p>
    <w:p w:rsidR="00571372" w:rsidRPr="005460F8" w:rsidRDefault="00571372" w:rsidP="005460F8">
      <w:pPr>
        <w:pStyle w:val="NoSpacing"/>
        <w:numPr>
          <w:ilvl w:val="0"/>
          <w:numId w:val="14"/>
        </w:numPr>
        <w:rPr>
          <w:sz w:val="28"/>
          <w:szCs w:val="28"/>
        </w:rPr>
      </w:pPr>
      <w:r w:rsidRPr="005460F8">
        <w:rPr>
          <w:sz w:val="28"/>
          <w:szCs w:val="28"/>
        </w:rPr>
        <w:t xml:space="preserve">Mystery Shopping to help organisations understand how they impact on </w:t>
      </w:r>
      <w:r w:rsidR="0068651C">
        <w:rPr>
          <w:sz w:val="28"/>
          <w:szCs w:val="28"/>
        </w:rPr>
        <w:t>hidden and hard to reach</w:t>
      </w:r>
      <w:r w:rsidRPr="005460F8">
        <w:rPr>
          <w:sz w:val="28"/>
          <w:szCs w:val="28"/>
        </w:rPr>
        <w:t xml:space="preserve"> people and how they can improve their customer or user experience with </w:t>
      </w:r>
      <w:r w:rsidR="0068651C">
        <w:rPr>
          <w:sz w:val="28"/>
          <w:szCs w:val="28"/>
        </w:rPr>
        <w:t>hidden and hard to reach</w:t>
      </w:r>
      <w:r w:rsidRPr="005460F8">
        <w:rPr>
          <w:sz w:val="28"/>
          <w:szCs w:val="28"/>
        </w:rPr>
        <w:t xml:space="preserve"> groups</w:t>
      </w:r>
    </w:p>
    <w:p w:rsidR="00571372" w:rsidRPr="005460F8" w:rsidRDefault="00571372" w:rsidP="005460F8">
      <w:pPr>
        <w:pStyle w:val="NoSpacing"/>
        <w:numPr>
          <w:ilvl w:val="0"/>
          <w:numId w:val="14"/>
        </w:numPr>
        <w:rPr>
          <w:sz w:val="28"/>
          <w:szCs w:val="28"/>
        </w:rPr>
      </w:pPr>
      <w:r w:rsidRPr="005460F8">
        <w:rPr>
          <w:sz w:val="28"/>
          <w:szCs w:val="28"/>
        </w:rPr>
        <w:t xml:space="preserve">Access Audits is a systematic way to understand what they need to put in place for people with disabilities or </w:t>
      </w:r>
      <w:r w:rsidR="0068651C">
        <w:rPr>
          <w:sz w:val="28"/>
          <w:szCs w:val="28"/>
        </w:rPr>
        <w:t>hidden and hard to reach</w:t>
      </w:r>
      <w:r w:rsidRPr="005460F8">
        <w:rPr>
          <w:sz w:val="28"/>
          <w:szCs w:val="28"/>
        </w:rPr>
        <w:t xml:space="preserve"> groups</w:t>
      </w:r>
    </w:p>
    <w:p w:rsidR="00E034D1" w:rsidRPr="005460F8" w:rsidRDefault="00571372" w:rsidP="005460F8">
      <w:pPr>
        <w:pStyle w:val="NoSpacing"/>
        <w:numPr>
          <w:ilvl w:val="0"/>
          <w:numId w:val="14"/>
        </w:numPr>
        <w:rPr>
          <w:sz w:val="28"/>
          <w:szCs w:val="28"/>
        </w:rPr>
      </w:pPr>
      <w:r w:rsidRPr="005460F8">
        <w:rPr>
          <w:sz w:val="28"/>
          <w:szCs w:val="28"/>
        </w:rPr>
        <w:t>Projects to improve the capacity of communities</w:t>
      </w:r>
    </w:p>
    <w:p w:rsidR="00571372" w:rsidRDefault="00571372" w:rsidP="005460F8">
      <w:pPr>
        <w:pStyle w:val="NoSpacing"/>
        <w:numPr>
          <w:ilvl w:val="0"/>
          <w:numId w:val="14"/>
        </w:numPr>
        <w:rPr>
          <w:sz w:val="28"/>
          <w:szCs w:val="28"/>
        </w:rPr>
      </w:pPr>
      <w:r w:rsidRPr="005460F8">
        <w:rPr>
          <w:sz w:val="28"/>
          <w:szCs w:val="28"/>
        </w:rPr>
        <w:t>Disability and equality awareness training to individuals, communities and organisati</w:t>
      </w:r>
      <w:r w:rsidR="00E034D1" w:rsidRPr="005460F8">
        <w:rPr>
          <w:sz w:val="28"/>
          <w:szCs w:val="28"/>
        </w:rPr>
        <w:t>on</w:t>
      </w:r>
    </w:p>
    <w:p w:rsidR="005460F8" w:rsidRPr="005460F8" w:rsidRDefault="005460F8" w:rsidP="005460F8">
      <w:pPr>
        <w:pStyle w:val="NoSpacing"/>
        <w:ind w:left="360"/>
        <w:rPr>
          <w:sz w:val="28"/>
          <w:szCs w:val="28"/>
        </w:rPr>
      </w:pPr>
    </w:p>
    <w:p w:rsidR="00571372" w:rsidRPr="00E034D1" w:rsidRDefault="00E034D1" w:rsidP="00D801CC">
      <w:pPr>
        <w:tabs>
          <w:tab w:val="left" w:pos="7980"/>
        </w:tabs>
        <w:rPr>
          <w:sz w:val="28"/>
          <w:szCs w:val="32"/>
        </w:rPr>
      </w:pPr>
      <w:r>
        <w:rPr>
          <w:b/>
          <w:sz w:val="28"/>
          <w:szCs w:val="32"/>
        </w:rPr>
        <w:t xml:space="preserve">3.3 </w:t>
      </w:r>
      <w:r w:rsidRPr="00E034D1">
        <w:rPr>
          <w:sz w:val="28"/>
          <w:szCs w:val="32"/>
        </w:rPr>
        <w:t xml:space="preserve">The Leadership Team as well as other invited organisations </w:t>
      </w:r>
      <w:r>
        <w:rPr>
          <w:sz w:val="28"/>
          <w:szCs w:val="32"/>
        </w:rPr>
        <w:t xml:space="preserve">will be paid </w:t>
      </w:r>
      <w:r w:rsidR="00E72483">
        <w:rPr>
          <w:sz w:val="28"/>
          <w:szCs w:val="32"/>
        </w:rPr>
        <w:t xml:space="preserve">where possible </w:t>
      </w:r>
      <w:r>
        <w:rPr>
          <w:sz w:val="28"/>
          <w:szCs w:val="32"/>
        </w:rPr>
        <w:t xml:space="preserve">for predetermined work at agreed rates to ensure the sustainability of The People’s Partnership and provide funding for the development of future work and activities. </w:t>
      </w:r>
    </w:p>
    <w:p w:rsidR="00D801CC" w:rsidRPr="00E97BD4" w:rsidRDefault="007D0A0C" w:rsidP="00D801CC">
      <w:pPr>
        <w:tabs>
          <w:tab w:val="left" w:pos="7980"/>
        </w:tabs>
        <w:rPr>
          <w:b/>
          <w:sz w:val="28"/>
          <w:szCs w:val="32"/>
        </w:rPr>
      </w:pPr>
      <w:r>
        <w:rPr>
          <w:b/>
          <w:sz w:val="28"/>
          <w:szCs w:val="32"/>
        </w:rPr>
        <w:t xml:space="preserve">4.0 </w:t>
      </w:r>
      <w:r w:rsidR="00D801CC" w:rsidRPr="00E97BD4">
        <w:rPr>
          <w:b/>
          <w:sz w:val="28"/>
          <w:szCs w:val="32"/>
        </w:rPr>
        <w:t xml:space="preserve">Obligations </w:t>
      </w:r>
    </w:p>
    <w:p w:rsidR="000C3ACB" w:rsidRPr="007A5666" w:rsidRDefault="008E2BBA" w:rsidP="007A5666">
      <w:pPr>
        <w:rPr>
          <w:sz w:val="28"/>
          <w:szCs w:val="32"/>
          <w:lang w:eastAsia="en-GB"/>
        </w:rPr>
      </w:pPr>
      <w:r>
        <w:rPr>
          <w:rFonts w:eastAsia="Times New Roman" w:cs="Arial"/>
          <w:b/>
          <w:sz w:val="28"/>
          <w:szCs w:val="32"/>
        </w:rPr>
        <w:t>4</w:t>
      </w:r>
      <w:r w:rsidR="00D801CC" w:rsidRPr="007A5666">
        <w:rPr>
          <w:b/>
          <w:sz w:val="28"/>
          <w:szCs w:val="32"/>
          <w:lang w:eastAsia="en-GB"/>
        </w:rPr>
        <w:t>.1</w:t>
      </w:r>
      <w:r w:rsidR="00D801CC" w:rsidRPr="007A5666">
        <w:rPr>
          <w:sz w:val="28"/>
          <w:szCs w:val="32"/>
          <w:lang w:eastAsia="en-GB"/>
        </w:rPr>
        <w:t xml:space="preserve"> </w:t>
      </w:r>
      <w:r w:rsidR="00891E75" w:rsidRPr="007A5666">
        <w:rPr>
          <w:sz w:val="28"/>
          <w:szCs w:val="32"/>
          <w:lang w:eastAsia="en-GB"/>
        </w:rPr>
        <w:t>To work together effectively th</w:t>
      </w:r>
      <w:r w:rsidR="0085483C" w:rsidRPr="007A5666">
        <w:rPr>
          <w:sz w:val="28"/>
          <w:szCs w:val="32"/>
          <w:lang w:eastAsia="en-GB"/>
        </w:rPr>
        <w:t xml:space="preserve">rough a partnership approach    to </w:t>
      </w:r>
      <w:r w:rsidR="00E72483">
        <w:rPr>
          <w:sz w:val="28"/>
          <w:szCs w:val="32"/>
          <w:lang w:eastAsia="en-GB"/>
        </w:rPr>
        <w:t>ensure the aims of T</w:t>
      </w:r>
      <w:r w:rsidR="00891E75" w:rsidRPr="007A5666">
        <w:rPr>
          <w:sz w:val="28"/>
          <w:szCs w:val="32"/>
          <w:lang w:eastAsia="en-GB"/>
        </w:rPr>
        <w:t>he People’s Partnership are met</w:t>
      </w:r>
    </w:p>
    <w:p w:rsidR="00891E75" w:rsidRPr="007A5666" w:rsidRDefault="008E2BBA" w:rsidP="007A5666">
      <w:pPr>
        <w:rPr>
          <w:sz w:val="28"/>
          <w:szCs w:val="32"/>
          <w:lang w:eastAsia="en-GB"/>
        </w:rPr>
      </w:pPr>
      <w:r w:rsidRPr="007A5666">
        <w:rPr>
          <w:b/>
          <w:sz w:val="28"/>
          <w:szCs w:val="32"/>
          <w:lang w:eastAsia="en-GB"/>
        </w:rPr>
        <w:t>4</w:t>
      </w:r>
      <w:r w:rsidR="00D801CC" w:rsidRPr="007A5666">
        <w:rPr>
          <w:b/>
          <w:sz w:val="28"/>
          <w:szCs w:val="32"/>
          <w:lang w:eastAsia="en-GB"/>
        </w:rPr>
        <w:t>.2</w:t>
      </w:r>
      <w:r w:rsidR="00D801CC" w:rsidRPr="007A5666">
        <w:rPr>
          <w:sz w:val="28"/>
          <w:szCs w:val="32"/>
          <w:lang w:eastAsia="en-GB"/>
        </w:rPr>
        <w:t xml:space="preserve"> </w:t>
      </w:r>
      <w:r w:rsidR="00891E75" w:rsidRPr="007A5666">
        <w:rPr>
          <w:sz w:val="28"/>
          <w:szCs w:val="32"/>
          <w:lang w:eastAsia="en-GB"/>
        </w:rPr>
        <w:t xml:space="preserve">To champion the </w:t>
      </w:r>
      <w:r w:rsidR="00DF66B3" w:rsidRPr="007A5666">
        <w:rPr>
          <w:sz w:val="28"/>
          <w:szCs w:val="32"/>
          <w:lang w:eastAsia="en-GB"/>
        </w:rPr>
        <w:t xml:space="preserve">People’s </w:t>
      </w:r>
      <w:r w:rsidRPr="007A5666">
        <w:rPr>
          <w:sz w:val="28"/>
          <w:szCs w:val="32"/>
          <w:lang w:eastAsia="en-GB"/>
        </w:rPr>
        <w:t>Partnership within their area, the people they support and their networks</w:t>
      </w:r>
      <w:r w:rsidR="00891E75" w:rsidRPr="007A5666">
        <w:rPr>
          <w:sz w:val="28"/>
          <w:szCs w:val="32"/>
          <w:lang w:eastAsia="en-GB"/>
        </w:rPr>
        <w:t xml:space="preserve">, wider networks and in the community and to act as its advocate ensuring that their organisation/sector plays a full part in delivering on the aims </w:t>
      </w:r>
      <w:r w:rsidR="00F827E2">
        <w:rPr>
          <w:sz w:val="28"/>
          <w:szCs w:val="32"/>
          <w:lang w:eastAsia="en-GB"/>
        </w:rPr>
        <w:t xml:space="preserve">(see 2.2) </w:t>
      </w:r>
      <w:r w:rsidR="00891E75" w:rsidRPr="007A5666">
        <w:rPr>
          <w:sz w:val="28"/>
          <w:szCs w:val="32"/>
          <w:lang w:eastAsia="en-GB"/>
        </w:rPr>
        <w:t>and purpose</w:t>
      </w:r>
      <w:r w:rsidR="00E72483">
        <w:rPr>
          <w:sz w:val="28"/>
          <w:szCs w:val="32"/>
          <w:lang w:eastAsia="en-GB"/>
        </w:rPr>
        <w:t xml:space="preserve"> (see 2.3)</w:t>
      </w:r>
    </w:p>
    <w:p w:rsidR="00891E75" w:rsidRPr="007A5666" w:rsidRDefault="008E2BBA" w:rsidP="007A5666">
      <w:pPr>
        <w:rPr>
          <w:sz w:val="28"/>
          <w:szCs w:val="32"/>
          <w:lang w:eastAsia="en-GB"/>
        </w:rPr>
      </w:pPr>
      <w:r w:rsidRPr="007A5666">
        <w:rPr>
          <w:b/>
          <w:sz w:val="28"/>
          <w:szCs w:val="32"/>
          <w:lang w:eastAsia="en-GB"/>
        </w:rPr>
        <w:t>4</w:t>
      </w:r>
      <w:r w:rsidR="00D801CC" w:rsidRPr="007A5666">
        <w:rPr>
          <w:b/>
          <w:sz w:val="28"/>
          <w:szCs w:val="32"/>
          <w:lang w:eastAsia="en-GB"/>
        </w:rPr>
        <w:t>.3</w:t>
      </w:r>
      <w:r w:rsidR="00D801CC" w:rsidRPr="007A5666">
        <w:rPr>
          <w:sz w:val="28"/>
          <w:szCs w:val="32"/>
          <w:lang w:eastAsia="en-GB"/>
        </w:rPr>
        <w:t xml:space="preserve"> </w:t>
      </w:r>
      <w:r w:rsidR="00891E75" w:rsidRPr="007A5666">
        <w:rPr>
          <w:sz w:val="28"/>
          <w:szCs w:val="32"/>
          <w:lang w:eastAsia="en-GB"/>
        </w:rPr>
        <w:t xml:space="preserve">To act as a channel of communication between the </w:t>
      </w:r>
      <w:r w:rsidR="00703A08" w:rsidRPr="007A5666">
        <w:rPr>
          <w:sz w:val="28"/>
          <w:szCs w:val="32"/>
          <w:lang w:eastAsia="en-GB"/>
        </w:rPr>
        <w:t xml:space="preserve">People’s </w:t>
      </w:r>
      <w:r w:rsidRPr="007A5666">
        <w:rPr>
          <w:sz w:val="28"/>
          <w:szCs w:val="32"/>
          <w:lang w:eastAsia="en-GB"/>
        </w:rPr>
        <w:t>Partnership and their area</w:t>
      </w:r>
      <w:r w:rsidR="00891E75" w:rsidRPr="007A5666">
        <w:rPr>
          <w:sz w:val="28"/>
          <w:szCs w:val="32"/>
          <w:lang w:eastAsia="en-GB"/>
        </w:rPr>
        <w:t xml:space="preserve"> and to ensure that the perspective of their </w:t>
      </w:r>
      <w:r w:rsidR="00F827E2">
        <w:rPr>
          <w:sz w:val="28"/>
          <w:szCs w:val="32"/>
          <w:lang w:eastAsia="en-GB"/>
        </w:rPr>
        <w:t>Area</w:t>
      </w:r>
      <w:r w:rsidR="00891E75" w:rsidRPr="007A5666">
        <w:rPr>
          <w:sz w:val="28"/>
          <w:szCs w:val="32"/>
          <w:lang w:eastAsia="en-GB"/>
        </w:rPr>
        <w:t xml:space="preserve"> is effectively communicated and taken account of in the People’s Partnership</w:t>
      </w:r>
    </w:p>
    <w:p w:rsidR="00891E75" w:rsidRPr="007A5666" w:rsidRDefault="008E2BBA" w:rsidP="007A5666">
      <w:pPr>
        <w:rPr>
          <w:sz w:val="28"/>
          <w:szCs w:val="32"/>
          <w:lang w:eastAsia="en-GB"/>
        </w:rPr>
      </w:pPr>
      <w:r w:rsidRPr="007A5666">
        <w:rPr>
          <w:b/>
          <w:sz w:val="28"/>
          <w:szCs w:val="32"/>
          <w:lang w:eastAsia="en-GB"/>
        </w:rPr>
        <w:lastRenderedPageBreak/>
        <w:t>4</w:t>
      </w:r>
      <w:r w:rsidR="00D801CC" w:rsidRPr="007A5666">
        <w:rPr>
          <w:b/>
          <w:sz w:val="28"/>
          <w:szCs w:val="32"/>
          <w:lang w:eastAsia="en-GB"/>
        </w:rPr>
        <w:t>.4</w:t>
      </w:r>
      <w:r w:rsidR="00D801CC" w:rsidRPr="007A5666">
        <w:rPr>
          <w:sz w:val="28"/>
          <w:szCs w:val="32"/>
          <w:lang w:eastAsia="en-GB"/>
        </w:rPr>
        <w:t xml:space="preserve"> </w:t>
      </w:r>
      <w:r w:rsidR="00891E75" w:rsidRPr="007A5666">
        <w:rPr>
          <w:sz w:val="28"/>
          <w:szCs w:val="32"/>
          <w:lang w:eastAsia="en-GB"/>
        </w:rPr>
        <w:t>To ensure, and work towards improving communication mechanisms to enable information to be disseminated and for feedback to be gathered back in</w:t>
      </w:r>
      <w:r w:rsidR="00854E73" w:rsidRPr="007A5666">
        <w:rPr>
          <w:sz w:val="28"/>
          <w:szCs w:val="32"/>
          <w:lang w:eastAsia="en-GB"/>
        </w:rPr>
        <w:t xml:space="preserve"> and help inform consultation and engagement activities.</w:t>
      </w:r>
    </w:p>
    <w:p w:rsidR="00891E75" w:rsidRPr="007A5666" w:rsidRDefault="008E2BBA" w:rsidP="007A5666">
      <w:pPr>
        <w:rPr>
          <w:sz w:val="28"/>
          <w:szCs w:val="32"/>
          <w:lang w:eastAsia="en-GB"/>
        </w:rPr>
      </w:pPr>
      <w:r w:rsidRPr="007A5666">
        <w:rPr>
          <w:b/>
          <w:sz w:val="28"/>
          <w:szCs w:val="32"/>
          <w:lang w:eastAsia="en-GB"/>
        </w:rPr>
        <w:t>4</w:t>
      </w:r>
      <w:r w:rsidR="00D801CC" w:rsidRPr="007A5666">
        <w:rPr>
          <w:b/>
          <w:sz w:val="28"/>
          <w:szCs w:val="32"/>
          <w:lang w:eastAsia="en-GB"/>
        </w:rPr>
        <w:t>.5</w:t>
      </w:r>
      <w:r w:rsidR="00D801CC" w:rsidRPr="007A5666">
        <w:rPr>
          <w:sz w:val="28"/>
          <w:szCs w:val="32"/>
          <w:lang w:eastAsia="en-GB"/>
        </w:rPr>
        <w:t xml:space="preserve"> </w:t>
      </w:r>
      <w:r w:rsidR="00891E75" w:rsidRPr="007A5666">
        <w:rPr>
          <w:sz w:val="28"/>
          <w:szCs w:val="32"/>
          <w:lang w:eastAsia="en-GB"/>
        </w:rPr>
        <w:t>All parties to bring the responsibility, accountability and dutie</w:t>
      </w:r>
      <w:r w:rsidR="00F827E2">
        <w:rPr>
          <w:sz w:val="28"/>
          <w:szCs w:val="32"/>
          <w:lang w:eastAsia="en-GB"/>
        </w:rPr>
        <w:t>s of their individual roles to T</w:t>
      </w:r>
      <w:r w:rsidR="00891E75" w:rsidRPr="007A5666">
        <w:rPr>
          <w:sz w:val="28"/>
          <w:szCs w:val="32"/>
          <w:lang w:eastAsia="en-GB"/>
        </w:rPr>
        <w:t>he</w:t>
      </w:r>
      <w:r w:rsidR="00B27DA0" w:rsidRPr="007A5666">
        <w:rPr>
          <w:sz w:val="28"/>
          <w:szCs w:val="32"/>
          <w:lang w:eastAsia="en-GB"/>
        </w:rPr>
        <w:t xml:space="preserve"> People’s</w:t>
      </w:r>
      <w:r w:rsidR="00891E75" w:rsidRPr="007A5666">
        <w:rPr>
          <w:sz w:val="28"/>
          <w:szCs w:val="32"/>
          <w:lang w:eastAsia="en-GB"/>
        </w:rPr>
        <w:t xml:space="preserve"> Partnership</w:t>
      </w:r>
      <w:r w:rsidR="00F827E2">
        <w:rPr>
          <w:sz w:val="28"/>
          <w:szCs w:val="32"/>
          <w:lang w:eastAsia="en-GB"/>
        </w:rPr>
        <w:t>.</w:t>
      </w:r>
    </w:p>
    <w:p w:rsidR="00891E75" w:rsidRPr="007A5666" w:rsidRDefault="008E2BBA" w:rsidP="007A5666">
      <w:pPr>
        <w:rPr>
          <w:sz w:val="28"/>
          <w:szCs w:val="32"/>
          <w:lang w:eastAsia="en-GB"/>
        </w:rPr>
      </w:pPr>
      <w:r w:rsidRPr="007A5666">
        <w:rPr>
          <w:b/>
          <w:sz w:val="28"/>
          <w:szCs w:val="32"/>
          <w:lang w:eastAsia="en-GB"/>
        </w:rPr>
        <w:t>4</w:t>
      </w:r>
      <w:r w:rsidR="00D801CC" w:rsidRPr="007A5666">
        <w:rPr>
          <w:b/>
          <w:sz w:val="28"/>
          <w:szCs w:val="32"/>
          <w:lang w:eastAsia="en-GB"/>
        </w:rPr>
        <w:t>.6</w:t>
      </w:r>
      <w:r w:rsidR="00D801CC" w:rsidRPr="007A5666">
        <w:rPr>
          <w:sz w:val="28"/>
          <w:szCs w:val="32"/>
          <w:lang w:eastAsia="en-GB"/>
        </w:rPr>
        <w:t xml:space="preserve"> </w:t>
      </w:r>
      <w:r w:rsidR="00891E75" w:rsidRPr="007A5666">
        <w:rPr>
          <w:sz w:val="28"/>
          <w:szCs w:val="32"/>
          <w:lang w:eastAsia="en-GB"/>
        </w:rPr>
        <w:t>All parties will ensure that they keep their organisations and/or n</w:t>
      </w:r>
      <w:r w:rsidR="00F827E2">
        <w:rPr>
          <w:sz w:val="28"/>
          <w:szCs w:val="32"/>
          <w:lang w:eastAsia="en-GB"/>
        </w:rPr>
        <w:t>etworks advised of the work of T</w:t>
      </w:r>
      <w:r w:rsidR="00891E75" w:rsidRPr="007A5666">
        <w:rPr>
          <w:sz w:val="28"/>
          <w:szCs w:val="32"/>
          <w:lang w:eastAsia="en-GB"/>
        </w:rPr>
        <w:t xml:space="preserve">he </w:t>
      </w:r>
      <w:r w:rsidR="00B27DA0" w:rsidRPr="007A5666">
        <w:rPr>
          <w:sz w:val="28"/>
          <w:szCs w:val="32"/>
          <w:lang w:eastAsia="en-GB"/>
        </w:rPr>
        <w:t xml:space="preserve">People’s </w:t>
      </w:r>
      <w:r w:rsidR="00891E75" w:rsidRPr="007A5666">
        <w:rPr>
          <w:sz w:val="28"/>
          <w:szCs w:val="32"/>
          <w:lang w:eastAsia="en-GB"/>
        </w:rPr>
        <w:t>Partnership.</w:t>
      </w:r>
    </w:p>
    <w:p w:rsidR="00F827E2" w:rsidRPr="00F827E2" w:rsidRDefault="00F827E2" w:rsidP="007A5666">
      <w:pPr>
        <w:rPr>
          <w:sz w:val="28"/>
          <w:szCs w:val="32"/>
          <w:lang w:eastAsia="en-GB"/>
        </w:rPr>
      </w:pPr>
      <w:r>
        <w:rPr>
          <w:b/>
          <w:sz w:val="28"/>
          <w:szCs w:val="32"/>
          <w:lang w:eastAsia="en-GB"/>
        </w:rPr>
        <w:t xml:space="preserve">4.7 </w:t>
      </w:r>
      <w:r w:rsidRPr="00F827E2">
        <w:rPr>
          <w:sz w:val="28"/>
          <w:szCs w:val="32"/>
          <w:lang w:eastAsia="en-GB"/>
        </w:rPr>
        <w:t>Have autonomy and delegated responsibility to act on their behalf.</w:t>
      </w:r>
    </w:p>
    <w:p w:rsidR="00CC4CA2" w:rsidRPr="007A5666" w:rsidRDefault="008E2BBA" w:rsidP="007A5666">
      <w:pPr>
        <w:rPr>
          <w:sz w:val="28"/>
          <w:szCs w:val="32"/>
          <w:lang w:eastAsia="en-GB"/>
        </w:rPr>
      </w:pPr>
      <w:r w:rsidRPr="007A5666">
        <w:rPr>
          <w:b/>
          <w:sz w:val="28"/>
          <w:szCs w:val="32"/>
          <w:lang w:eastAsia="en-GB"/>
        </w:rPr>
        <w:t>4</w:t>
      </w:r>
      <w:r w:rsidR="00F827E2">
        <w:rPr>
          <w:b/>
          <w:sz w:val="28"/>
          <w:szCs w:val="32"/>
          <w:lang w:eastAsia="en-GB"/>
        </w:rPr>
        <w:t>.8</w:t>
      </w:r>
      <w:r w:rsidR="00CC4CA2" w:rsidRPr="007A5666">
        <w:rPr>
          <w:sz w:val="28"/>
          <w:szCs w:val="32"/>
          <w:lang w:eastAsia="en-GB"/>
        </w:rPr>
        <w:t xml:space="preserve"> Have in place (as a minimum) effective policies, procedures and cover in place in relation to: governance, staffing, equalities &amp; diversity, safeguarding, resource management, health &amp; safety and all insurance obligations.</w:t>
      </w:r>
    </w:p>
    <w:p w:rsidR="00891E75" w:rsidRPr="007A5666" w:rsidRDefault="008E2BBA" w:rsidP="007A5666">
      <w:pPr>
        <w:rPr>
          <w:sz w:val="28"/>
          <w:szCs w:val="32"/>
          <w:lang w:eastAsia="en-GB"/>
        </w:rPr>
      </w:pPr>
      <w:r w:rsidRPr="007A5666">
        <w:rPr>
          <w:b/>
          <w:sz w:val="28"/>
          <w:szCs w:val="32"/>
          <w:lang w:eastAsia="en-GB"/>
        </w:rPr>
        <w:t>4</w:t>
      </w:r>
      <w:r w:rsidR="00F827E2">
        <w:rPr>
          <w:b/>
          <w:sz w:val="28"/>
          <w:szCs w:val="32"/>
          <w:lang w:eastAsia="en-GB"/>
        </w:rPr>
        <w:t>.9</w:t>
      </w:r>
      <w:r w:rsidR="00D801CC" w:rsidRPr="007A5666">
        <w:rPr>
          <w:sz w:val="28"/>
          <w:szCs w:val="32"/>
          <w:lang w:eastAsia="en-GB"/>
        </w:rPr>
        <w:t xml:space="preserve"> </w:t>
      </w:r>
      <w:r w:rsidRPr="007A5666">
        <w:rPr>
          <w:sz w:val="28"/>
          <w:szCs w:val="32"/>
          <w:lang w:eastAsia="en-GB"/>
        </w:rPr>
        <w:t>The Accountable Body, Every-One</w:t>
      </w:r>
      <w:r w:rsidR="00891E75" w:rsidRPr="007A5666">
        <w:rPr>
          <w:sz w:val="28"/>
          <w:szCs w:val="32"/>
          <w:lang w:eastAsia="en-GB"/>
        </w:rPr>
        <w:t xml:space="preserve">, will promote each </w:t>
      </w:r>
      <w:r w:rsidR="00F827E2">
        <w:rPr>
          <w:sz w:val="28"/>
          <w:szCs w:val="32"/>
          <w:lang w:eastAsia="en-GB"/>
        </w:rPr>
        <w:t>Area</w:t>
      </w:r>
      <w:r w:rsidR="00891E75" w:rsidRPr="007A5666">
        <w:rPr>
          <w:sz w:val="28"/>
          <w:szCs w:val="32"/>
          <w:lang w:eastAsia="en-GB"/>
        </w:rPr>
        <w:t xml:space="preserve"> and </w:t>
      </w:r>
      <w:r w:rsidR="00F827E2">
        <w:rPr>
          <w:sz w:val="28"/>
          <w:szCs w:val="32"/>
          <w:lang w:eastAsia="en-GB"/>
        </w:rPr>
        <w:t>The People’s Partnership</w:t>
      </w:r>
      <w:r w:rsidR="00891E75" w:rsidRPr="007A5666">
        <w:rPr>
          <w:sz w:val="28"/>
          <w:szCs w:val="32"/>
          <w:lang w:eastAsia="en-GB"/>
        </w:rPr>
        <w:t xml:space="preserve"> to the wider community through </w:t>
      </w:r>
      <w:r w:rsidRPr="007A5666">
        <w:rPr>
          <w:sz w:val="28"/>
          <w:szCs w:val="32"/>
          <w:lang w:eastAsia="en-GB"/>
        </w:rPr>
        <w:t>its website</w:t>
      </w:r>
    </w:p>
    <w:p w:rsidR="00CC4CA2" w:rsidRPr="007A5666" w:rsidRDefault="008E2BBA" w:rsidP="007A5666">
      <w:pPr>
        <w:rPr>
          <w:sz w:val="28"/>
          <w:szCs w:val="32"/>
          <w:lang w:eastAsia="en-GB"/>
        </w:rPr>
      </w:pPr>
      <w:r w:rsidRPr="007A5666">
        <w:rPr>
          <w:b/>
          <w:sz w:val="28"/>
          <w:szCs w:val="32"/>
          <w:lang w:eastAsia="en-GB"/>
        </w:rPr>
        <w:t>4</w:t>
      </w:r>
      <w:r w:rsidR="00CC4CA2" w:rsidRPr="007A5666">
        <w:rPr>
          <w:b/>
          <w:sz w:val="28"/>
          <w:szCs w:val="32"/>
          <w:lang w:eastAsia="en-GB"/>
        </w:rPr>
        <w:t>.9</w:t>
      </w:r>
      <w:r w:rsidR="00CC4CA2" w:rsidRPr="007A5666">
        <w:rPr>
          <w:sz w:val="28"/>
          <w:szCs w:val="32"/>
          <w:lang w:eastAsia="en-GB"/>
        </w:rPr>
        <w:t xml:space="preserve"> All parties understand the sensitivity and confidential nature of some documents / discussions that might be shared within the partnership, not sharing these beyond the Peop</w:t>
      </w:r>
      <w:r w:rsidR="00F827E2">
        <w:rPr>
          <w:sz w:val="28"/>
          <w:szCs w:val="32"/>
          <w:lang w:eastAsia="en-GB"/>
        </w:rPr>
        <w:t>le’s Partnership</w:t>
      </w:r>
      <w:r w:rsidR="00CC4CA2" w:rsidRPr="007A5666">
        <w:rPr>
          <w:sz w:val="28"/>
          <w:szCs w:val="32"/>
          <w:lang w:eastAsia="en-GB"/>
        </w:rPr>
        <w:t xml:space="preserve">, with the wider </w:t>
      </w:r>
      <w:r w:rsidR="00F827E2">
        <w:rPr>
          <w:sz w:val="28"/>
          <w:szCs w:val="32"/>
          <w:lang w:eastAsia="en-GB"/>
        </w:rPr>
        <w:t>area</w:t>
      </w:r>
      <w:r w:rsidR="00CC4CA2" w:rsidRPr="007A5666">
        <w:rPr>
          <w:sz w:val="28"/>
          <w:szCs w:val="32"/>
          <w:lang w:eastAsia="en-GB"/>
        </w:rPr>
        <w:t xml:space="preserve"> communities, unless agreement is reached to do so.</w:t>
      </w:r>
    </w:p>
    <w:p w:rsidR="005D49F4" w:rsidRPr="00E97BD4" w:rsidRDefault="005D49F4" w:rsidP="00CC4CA2">
      <w:pPr>
        <w:spacing w:after="0" w:line="240" w:lineRule="auto"/>
        <w:rPr>
          <w:rFonts w:cs="Arial"/>
          <w:b/>
          <w:sz w:val="28"/>
          <w:szCs w:val="32"/>
        </w:rPr>
      </w:pPr>
    </w:p>
    <w:p w:rsidR="0085483C" w:rsidRPr="00E97BD4" w:rsidRDefault="008E2BBA" w:rsidP="00D801CC">
      <w:pPr>
        <w:spacing w:after="0" w:line="240" w:lineRule="auto"/>
        <w:rPr>
          <w:rFonts w:eastAsia="Times New Roman" w:cs="Arial"/>
          <w:b/>
          <w:sz w:val="28"/>
          <w:szCs w:val="32"/>
        </w:rPr>
      </w:pPr>
      <w:r>
        <w:rPr>
          <w:rFonts w:eastAsia="Times New Roman" w:cs="Arial"/>
          <w:b/>
          <w:sz w:val="28"/>
          <w:szCs w:val="32"/>
        </w:rPr>
        <w:t>5</w:t>
      </w:r>
      <w:r w:rsidR="00D801CC" w:rsidRPr="00E97BD4">
        <w:rPr>
          <w:rFonts w:eastAsia="Times New Roman" w:cs="Arial"/>
          <w:b/>
          <w:sz w:val="28"/>
          <w:szCs w:val="32"/>
        </w:rPr>
        <w:t xml:space="preserve">.0 </w:t>
      </w:r>
      <w:r w:rsidR="0085483C" w:rsidRPr="00E97BD4">
        <w:rPr>
          <w:rFonts w:eastAsia="Times New Roman" w:cs="Arial"/>
          <w:b/>
          <w:sz w:val="28"/>
          <w:szCs w:val="32"/>
        </w:rPr>
        <w:t>Administration</w:t>
      </w:r>
      <w:r w:rsidR="002D441A" w:rsidRPr="00E97BD4">
        <w:rPr>
          <w:rFonts w:eastAsia="Times New Roman" w:cs="Arial"/>
          <w:b/>
          <w:sz w:val="28"/>
          <w:szCs w:val="32"/>
        </w:rPr>
        <w:t xml:space="preserve"> and funding</w:t>
      </w:r>
    </w:p>
    <w:p w:rsidR="0085483C" w:rsidRPr="007D0A0C" w:rsidRDefault="008E2BBA" w:rsidP="007D0A0C">
      <w:pPr>
        <w:rPr>
          <w:b/>
          <w:sz w:val="28"/>
          <w:szCs w:val="32"/>
          <w:lang w:eastAsia="en-GB"/>
        </w:rPr>
      </w:pPr>
      <w:r w:rsidRPr="007D0A0C">
        <w:rPr>
          <w:b/>
          <w:sz w:val="28"/>
          <w:szCs w:val="32"/>
          <w:lang w:eastAsia="en-GB"/>
        </w:rPr>
        <w:t>5</w:t>
      </w:r>
      <w:r w:rsidR="00D801CC" w:rsidRPr="007D0A0C">
        <w:rPr>
          <w:b/>
          <w:sz w:val="28"/>
          <w:szCs w:val="32"/>
          <w:lang w:eastAsia="en-GB"/>
        </w:rPr>
        <w:t xml:space="preserve">.1 </w:t>
      </w:r>
      <w:r w:rsidR="00F827E2">
        <w:rPr>
          <w:sz w:val="28"/>
          <w:szCs w:val="32"/>
          <w:lang w:eastAsia="en-GB"/>
        </w:rPr>
        <w:t>The People’s Partnership</w:t>
      </w:r>
      <w:r w:rsidR="0085483C" w:rsidRPr="007D0A0C">
        <w:rPr>
          <w:sz w:val="28"/>
          <w:szCs w:val="32"/>
          <w:lang w:eastAsia="en-GB"/>
        </w:rPr>
        <w:t xml:space="preserve"> will be administered by </w:t>
      </w:r>
      <w:r w:rsidRPr="007D0A0C">
        <w:rPr>
          <w:sz w:val="28"/>
          <w:szCs w:val="32"/>
          <w:lang w:eastAsia="en-GB"/>
        </w:rPr>
        <w:t>EVERY-ONE</w:t>
      </w:r>
      <w:r w:rsidR="0085483C" w:rsidRPr="007D0A0C">
        <w:rPr>
          <w:sz w:val="28"/>
          <w:szCs w:val="32"/>
          <w:lang w:eastAsia="en-GB"/>
        </w:rPr>
        <w:t xml:space="preserve"> (as Accountable Body).</w:t>
      </w:r>
      <w:r w:rsidR="00FA75D6" w:rsidRPr="007D0A0C">
        <w:rPr>
          <w:sz w:val="28"/>
          <w:szCs w:val="32"/>
          <w:lang w:eastAsia="en-GB"/>
        </w:rPr>
        <w:t xml:space="preserve"> All commissioned funding</w:t>
      </w:r>
      <w:r w:rsidR="00CC4CA2" w:rsidRPr="007D0A0C">
        <w:rPr>
          <w:sz w:val="28"/>
          <w:szCs w:val="32"/>
          <w:lang w:eastAsia="en-GB"/>
        </w:rPr>
        <w:t xml:space="preserve"> to the</w:t>
      </w:r>
      <w:r w:rsidR="009B48C4" w:rsidRPr="007D0A0C">
        <w:rPr>
          <w:sz w:val="28"/>
          <w:szCs w:val="32"/>
          <w:lang w:eastAsia="en-GB"/>
        </w:rPr>
        <w:t xml:space="preserve"> People’s </w:t>
      </w:r>
      <w:r w:rsidR="0021100A" w:rsidRPr="007D0A0C">
        <w:rPr>
          <w:sz w:val="28"/>
          <w:szCs w:val="32"/>
          <w:lang w:eastAsia="en-GB"/>
        </w:rPr>
        <w:t>P</w:t>
      </w:r>
      <w:r w:rsidR="00CC4CA2" w:rsidRPr="007D0A0C">
        <w:rPr>
          <w:sz w:val="28"/>
          <w:szCs w:val="32"/>
          <w:lang w:eastAsia="en-GB"/>
        </w:rPr>
        <w:t xml:space="preserve">artnership will be administered by </w:t>
      </w:r>
      <w:r w:rsidRPr="007D0A0C">
        <w:rPr>
          <w:sz w:val="28"/>
          <w:szCs w:val="32"/>
          <w:lang w:eastAsia="en-GB"/>
        </w:rPr>
        <w:t>EVERY-ONE</w:t>
      </w:r>
      <w:r w:rsidR="00F827E2">
        <w:rPr>
          <w:sz w:val="28"/>
          <w:szCs w:val="32"/>
          <w:lang w:eastAsia="en-GB"/>
        </w:rPr>
        <w:t>.</w:t>
      </w:r>
    </w:p>
    <w:p w:rsidR="005D49F4" w:rsidRDefault="008E2BBA" w:rsidP="007D0A0C">
      <w:pPr>
        <w:rPr>
          <w:sz w:val="28"/>
          <w:szCs w:val="32"/>
          <w:lang w:eastAsia="en-GB"/>
        </w:rPr>
      </w:pPr>
      <w:r w:rsidRPr="007D0A0C">
        <w:rPr>
          <w:b/>
          <w:sz w:val="28"/>
          <w:szCs w:val="32"/>
          <w:lang w:eastAsia="en-GB"/>
        </w:rPr>
        <w:t>5</w:t>
      </w:r>
      <w:r w:rsidR="00D801CC" w:rsidRPr="007D0A0C">
        <w:rPr>
          <w:b/>
          <w:sz w:val="28"/>
          <w:szCs w:val="32"/>
          <w:lang w:eastAsia="en-GB"/>
        </w:rPr>
        <w:t xml:space="preserve">.2 </w:t>
      </w:r>
      <w:r w:rsidR="0085483C" w:rsidRPr="007D0A0C">
        <w:rPr>
          <w:sz w:val="28"/>
          <w:szCs w:val="32"/>
          <w:lang w:eastAsia="en-GB"/>
        </w:rPr>
        <w:t xml:space="preserve">Agendas will be produced by </w:t>
      </w:r>
      <w:r w:rsidRPr="007D0A0C">
        <w:rPr>
          <w:sz w:val="28"/>
          <w:szCs w:val="32"/>
          <w:lang w:eastAsia="en-GB"/>
        </w:rPr>
        <w:t>EVERY-ONE</w:t>
      </w:r>
      <w:r w:rsidR="0085483C" w:rsidRPr="007D0A0C">
        <w:rPr>
          <w:sz w:val="28"/>
          <w:szCs w:val="32"/>
          <w:lang w:eastAsia="en-GB"/>
        </w:rPr>
        <w:t xml:space="preserve"> in liaison and discussion with the</w:t>
      </w:r>
      <w:r w:rsidR="0021100A" w:rsidRPr="007D0A0C">
        <w:rPr>
          <w:sz w:val="28"/>
          <w:szCs w:val="32"/>
          <w:lang w:eastAsia="en-GB"/>
        </w:rPr>
        <w:t xml:space="preserve"> </w:t>
      </w:r>
      <w:r w:rsidR="007A5666">
        <w:rPr>
          <w:sz w:val="28"/>
          <w:szCs w:val="32"/>
          <w:lang w:eastAsia="en-GB"/>
        </w:rPr>
        <w:t>People’s Partnership Leadership Team</w:t>
      </w:r>
      <w:r w:rsidR="0085483C" w:rsidRPr="007D0A0C">
        <w:rPr>
          <w:sz w:val="28"/>
          <w:szCs w:val="32"/>
          <w:lang w:eastAsia="en-GB"/>
        </w:rPr>
        <w:t>s and will be distributed to members at least five working days before the meeting.  Any member can s</w:t>
      </w:r>
      <w:r w:rsidR="005D49F4" w:rsidRPr="007D0A0C">
        <w:rPr>
          <w:sz w:val="28"/>
          <w:szCs w:val="32"/>
          <w:lang w:eastAsia="en-GB"/>
        </w:rPr>
        <w:t>uggest items for future agendas.</w:t>
      </w:r>
    </w:p>
    <w:p w:rsidR="00F827E2" w:rsidRPr="007D0A0C" w:rsidRDefault="00F827E2" w:rsidP="007D0A0C">
      <w:pPr>
        <w:rPr>
          <w:b/>
          <w:sz w:val="28"/>
          <w:szCs w:val="32"/>
          <w:lang w:eastAsia="en-GB"/>
        </w:rPr>
      </w:pPr>
      <w:r>
        <w:rPr>
          <w:b/>
          <w:sz w:val="28"/>
          <w:szCs w:val="32"/>
          <w:lang w:eastAsia="en-GB"/>
        </w:rPr>
        <w:t xml:space="preserve">5.3 </w:t>
      </w:r>
      <w:r>
        <w:rPr>
          <w:sz w:val="28"/>
          <w:szCs w:val="32"/>
          <w:lang w:eastAsia="en-GB"/>
        </w:rPr>
        <w:t xml:space="preserve">The People’s Partnership Leadership Team to meet generally </w:t>
      </w:r>
      <w:proofErr w:type="gramStart"/>
      <w:r>
        <w:rPr>
          <w:sz w:val="28"/>
          <w:szCs w:val="32"/>
          <w:lang w:eastAsia="en-GB"/>
        </w:rPr>
        <w:t>on a monthly basis</w:t>
      </w:r>
      <w:proofErr w:type="gramEnd"/>
      <w:r>
        <w:rPr>
          <w:sz w:val="28"/>
          <w:szCs w:val="32"/>
          <w:lang w:eastAsia="en-GB"/>
        </w:rPr>
        <w:t>, but no less than twice yearly</w:t>
      </w:r>
    </w:p>
    <w:p w:rsidR="0085483C" w:rsidRPr="007D0A0C" w:rsidRDefault="008E2BBA" w:rsidP="007D0A0C">
      <w:pPr>
        <w:rPr>
          <w:b/>
          <w:sz w:val="28"/>
          <w:szCs w:val="32"/>
          <w:lang w:eastAsia="en-GB"/>
        </w:rPr>
      </w:pPr>
      <w:r w:rsidRPr="007D0A0C">
        <w:rPr>
          <w:b/>
          <w:sz w:val="28"/>
          <w:szCs w:val="32"/>
          <w:lang w:eastAsia="en-GB"/>
        </w:rPr>
        <w:t>5</w:t>
      </w:r>
      <w:r w:rsidR="00F827E2">
        <w:rPr>
          <w:b/>
          <w:sz w:val="28"/>
          <w:szCs w:val="32"/>
          <w:lang w:eastAsia="en-GB"/>
        </w:rPr>
        <w:t>.4</w:t>
      </w:r>
      <w:r w:rsidR="00D801CC" w:rsidRPr="007D0A0C">
        <w:rPr>
          <w:b/>
          <w:sz w:val="28"/>
          <w:szCs w:val="32"/>
          <w:lang w:eastAsia="en-GB"/>
        </w:rPr>
        <w:t xml:space="preserve"> </w:t>
      </w:r>
      <w:r w:rsidR="0085483C" w:rsidRPr="007D0A0C">
        <w:rPr>
          <w:sz w:val="28"/>
          <w:szCs w:val="32"/>
          <w:lang w:eastAsia="en-GB"/>
        </w:rPr>
        <w:t>Action points and minutes will be distribu</w:t>
      </w:r>
      <w:r w:rsidR="007A5666">
        <w:rPr>
          <w:sz w:val="28"/>
          <w:szCs w:val="32"/>
          <w:lang w:eastAsia="en-GB"/>
        </w:rPr>
        <w:t>ted to members no later than two</w:t>
      </w:r>
      <w:r w:rsidR="0085483C" w:rsidRPr="007D0A0C">
        <w:rPr>
          <w:sz w:val="28"/>
          <w:szCs w:val="32"/>
          <w:lang w:eastAsia="en-GB"/>
        </w:rPr>
        <w:t xml:space="preserve"> week</w:t>
      </w:r>
      <w:r w:rsidR="007A5666">
        <w:rPr>
          <w:sz w:val="28"/>
          <w:szCs w:val="32"/>
          <w:lang w:eastAsia="en-GB"/>
        </w:rPr>
        <w:t>s</w:t>
      </w:r>
      <w:r w:rsidR="0085483C" w:rsidRPr="007D0A0C">
        <w:rPr>
          <w:sz w:val="28"/>
          <w:szCs w:val="32"/>
          <w:lang w:eastAsia="en-GB"/>
        </w:rPr>
        <w:t xml:space="preserve"> after a meeting.</w:t>
      </w:r>
    </w:p>
    <w:p w:rsidR="00F86874" w:rsidRPr="007D0A0C" w:rsidRDefault="008E2BBA" w:rsidP="007D0A0C">
      <w:pPr>
        <w:rPr>
          <w:b/>
          <w:sz w:val="28"/>
          <w:szCs w:val="32"/>
          <w:lang w:eastAsia="en-GB"/>
        </w:rPr>
      </w:pPr>
      <w:r w:rsidRPr="007D0A0C">
        <w:rPr>
          <w:b/>
          <w:sz w:val="28"/>
          <w:szCs w:val="32"/>
          <w:lang w:eastAsia="en-GB"/>
        </w:rPr>
        <w:lastRenderedPageBreak/>
        <w:t>5</w:t>
      </w:r>
      <w:r w:rsidR="00F827E2">
        <w:rPr>
          <w:b/>
          <w:sz w:val="28"/>
          <w:szCs w:val="32"/>
          <w:lang w:eastAsia="en-GB"/>
        </w:rPr>
        <w:t>.5</w:t>
      </w:r>
      <w:r w:rsidR="00D801CC" w:rsidRPr="007D0A0C">
        <w:rPr>
          <w:b/>
          <w:sz w:val="28"/>
          <w:szCs w:val="32"/>
          <w:lang w:eastAsia="en-GB"/>
        </w:rPr>
        <w:t xml:space="preserve"> </w:t>
      </w:r>
      <w:r w:rsidRPr="007D0A0C">
        <w:rPr>
          <w:sz w:val="28"/>
          <w:szCs w:val="32"/>
          <w:lang w:eastAsia="en-GB"/>
        </w:rPr>
        <w:t>EVERY-ONE</w:t>
      </w:r>
      <w:r w:rsidR="007A5666">
        <w:rPr>
          <w:sz w:val="28"/>
          <w:szCs w:val="32"/>
          <w:lang w:eastAsia="en-GB"/>
        </w:rPr>
        <w:t xml:space="preserve"> </w:t>
      </w:r>
      <w:r w:rsidR="00F827E2">
        <w:rPr>
          <w:sz w:val="28"/>
          <w:szCs w:val="32"/>
          <w:lang w:eastAsia="en-GB"/>
        </w:rPr>
        <w:t xml:space="preserve">to Chair </w:t>
      </w:r>
      <w:r w:rsidR="00AD08A8" w:rsidRPr="007D0A0C">
        <w:rPr>
          <w:sz w:val="28"/>
          <w:szCs w:val="32"/>
          <w:lang w:eastAsia="en-GB"/>
        </w:rPr>
        <w:t>meetings</w:t>
      </w:r>
      <w:r w:rsidR="007A5666">
        <w:rPr>
          <w:sz w:val="28"/>
          <w:szCs w:val="32"/>
          <w:lang w:eastAsia="en-GB"/>
        </w:rPr>
        <w:t>.</w:t>
      </w:r>
    </w:p>
    <w:p w:rsidR="005D49F4" w:rsidRPr="007D0A0C" w:rsidRDefault="008E2BBA" w:rsidP="007D0A0C">
      <w:pPr>
        <w:rPr>
          <w:sz w:val="28"/>
          <w:szCs w:val="32"/>
          <w:lang w:eastAsia="en-GB"/>
        </w:rPr>
      </w:pPr>
      <w:r w:rsidRPr="007D0A0C">
        <w:rPr>
          <w:b/>
          <w:sz w:val="28"/>
          <w:szCs w:val="32"/>
          <w:lang w:eastAsia="en-GB"/>
        </w:rPr>
        <w:t>5</w:t>
      </w:r>
      <w:r w:rsidR="00F827E2">
        <w:rPr>
          <w:b/>
          <w:sz w:val="28"/>
          <w:szCs w:val="32"/>
          <w:lang w:eastAsia="en-GB"/>
        </w:rPr>
        <w:t>.6</w:t>
      </w:r>
      <w:r w:rsidR="005D49F4" w:rsidRPr="007D0A0C">
        <w:rPr>
          <w:b/>
          <w:sz w:val="28"/>
          <w:szCs w:val="32"/>
          <w:lang w:eastAsia="en-GB"/>
        </w:rPr>
        <w:t xml:space="preserve"> </w:t>
      </w:r>
      <w:r w:rsidR="007A5666">
        <w:rPr>
          <w:sz w:val="28"/>
          <w:szCs w:val="32"/>
          <w:lang w:eastAsia="en-GB"/>
        </w:rPr>
        <w:t>Project Lead</w:t>
      </w:r>
      <w:r w:rsidR="005D49F4" w:rsidRPr="007D0A0C">
        <w:rPr>
          <w:sz w:val="28"/>
          <w:szCs w:val="32"/>
          <w:lang w:eastAsia="en-GB"/>
        </w:rPr>
        <w:t xml:space="preserve"> from </w:t>
      </w:r>
      <w:r w:rsidRPr="007D0A0C">
        <w:rPr>
          <w:sz w:val="28"/>
          <w:szCs w:val="32"/>
          <w:lang w:eastAsia="en-GB"/>
        </w:rPr>
        <w:t>EVERY-ONE</w:t>
      </w:r>
      <w:r w:rsidR="005D49F4" w:rsidRPr="007D0A0C">
        <w:rPr>
          <w:sz w:val="28"/>
          <w:szCs w:val="32"/>
          <w:lang w:eastAsia="en-GB"/>
        </w:rPr>
        <w:t xml:space="preserve"> to support the partnership </w:t>
      </w:r>
      <w:r w:rsidR="007A5666">
        <w:rPr>
          <w:sz w:val="28"/>
          <w:szCs w:val="32"/>
          <w:lang w:eastAsia="en-GB"/>
        </w:rPr>
        <w:t>developing The People’s Partnership and the commercial opportunities.</w:t>
      </w:r>
    </w:p>
    <w:p w:rsidR="00CF1CCA" w:rsidRPr="00311D34" w:rsidRDefault="008E2BBA" w:rsidP="007A5666">
      <w:pPr>
        <w:rPr>
          <w:sz w:val="28"/>
          <w:szCs w:val="32"/>
          <w:lang w:eastAsia="en-GB"/>
        </w:rPr>
      </w:pPr>
      <w:r w:rsidRPr="007D0A0C">
        <w:rPr>
          <w:b/>
          <w:sz w:val="28"/>
          <w:szCs w:val="32"/>
          <w:lang w:eastAsia="en-GB"/>
        </w:rPr>
        <w:t>5</w:t>
      </w:r>
      <w:r w:rsidR="00DB5A7C" w:rsidRPr="007D0A0C">
        <w:rPr>
          <w:b/>
          <w:sz w:val="28"/>
          <w:szCs w:val="32"/>
          <w:lang w:eastAsia="en-GB"/>
        </w:rPr>
        <w:t>.7</w:t>
      </w:r>
      <w:r w:rsidR="009432F7" w:rsidRPr="007D0A0C">
        <w:rPr>
          <w:b/>
          <w:sz w:val="28"/>
          <w:szCs w:val="32"/>
          <w:lang w:eastAsia="en-GB"/>
        </w:rPr>
        <w:t xml:space="preserve"> </w:t>
      </w:r>
      <w:r w:rsidR="00F827E2" w:rsidRPr="00F827E2">
        <w:rPr>
          <w:sz w:val="28"/>
          <w:szCs w:val="32"/>
          <w:lang w:eastAsia="en-GB"/>
        </w:rPr>
        <w:t>Where appropriate,</w:t>
      </w:r>
      <w:r w:rsidR="00F827E2">
        <w:rPr>
          <w:b/>
          <w:sz w:val="28"/>
          <w:szCs w:val="32"/>
          <w:lang w:eastAsia="en-GB"/>
        </w:rPr>
        <w:t xml:space="preserve"> </w:t>
      </w:r>
      <w:r w:rsidR="00F827E2">
        <w:rPr>
          <w:sz w:val="28"/>
          <w:szCs w:val="32"/>
          <w:lang w:eastAsia="en-GB"/>
        </w:rPr>
        <w:t>p</w:t>
      </w:r>
      <w:r w:rsidR="009432F7" w:rsidRPr="007D0A0C">
        <w:rPr>
          <w:sz w:val="28"/>
          <w:szCs w:val="32"/>
          <w:lang w:eastAsia="en-GB"/>
        </w:rPr>
        <w:t xml:space="preserve">ayments will be made by </w:t>
      </w:r>
      <w:r w:rsidRPr="007D0A0C">
        <w:rPr>
          <w:sz w:val="28"/>
          <w:szCs w:val="32"/>
          <w:lang w:eastAsia="en-GB"/>
        </w:rPr>
        <w:t>EVERY-ONE</w:t>
      </w:r>
      <w:r w:rsidR="009432F7" w:rsidRPr="007D0A0C">
        <w:rPr>
          <w:sz w:val="28"/>
          <w:szCs w:val="32"/>
          <w:lang w:eastAsia="en-GB"/>
        </w:rPr>
        <w:t xml:space="preserve"> to </w:t>
      </w:r>
      <w:r w:rsidR="007A5666">
        <w:rPr>
          <w:sz w:val="28"/>
          <w:szCs w:val="32"/>
          <w:lang w:eastAsia="en-GB"/>
        </w:rPr>
        <w:t>People’s Partnership Leadership for commercial work undertaken by The People’s Partnership at pre-agreed rates and duration.</w:t>
      </w:r>
    </w:p>
    <w:p w:rsidR="00311D34" w:rsidRDefault="00F827E2" w:rsidP="009432F7">
      <w:pPr>
        <w:spacing w:after="0" w:line="240" w:lineRule="auto"/>
        <w:rPr>
          <w:rFonts w:eastAsia="Times New Roman" w:cs="Arial"/>
          <w:sz w:val="28"/>
          <w:szCs w:val="32"/>
        </w:rPr>
      </w:pPr>
      <w:r>
        <w:rPr>
          <w:rFonts w:eastAsia="Times New Roman" w:cs="Arial"/>
          <w:b/>
          <w:sz w:val="28"/>
          <w:szCs w:val="32"/>
        </w:rPr>
        <w:t xml:space="preserve">5.8 </w:t>
      </w:r>
      <w:r>
        <w:rPr>
          <w:rFonts w:eastAsia="Times New Roman" w:cs="Arial"/>
          <w:sz w:val="28"/>
          <w:szCs w:val="32"/>
        </w:rPr>
        <w:t>Members of the Leadership Team are expected to play a full and active role in the Partnership in the form of regular attendance at meetings, correspondence between meetings and delivering agreed actions.</w:t>
      </w:r>
    </w:p>
    <w:p w:rsidR="00311D34" w:rsidRDefault="00311D34" w:rsidP="009432F7">
      <w:pPr>
        <w:spacing w:after="0" w:line="240" w:lineRule="auto"/>
        <w:rPr>
          <w:rFonts w:eastAsia="Times New Roman" w:cs="Arial"/>
          <w:sz w:val="28"/>
          <w:szCs w:val="32"/>
        </w:rPr>
      </w:pPr>
    </w:p>
    <w:p w:rsidR="00311D34" w:rsidRPr="00311D34" w:rsidRDefault="00311D34" w:rsidP="009432F7">
      <w:pPr>
        <w:spacing w:after="0" w:line="240" w:lineRule="auto"/>
        <w:rPr>
          <w:rFonts w:eastAsia="Times New Roman" w:cs="Arial"/>
          <w:sz w:val="28"/>
          <w:szCs w:val="32"/>
        </w:rPr>
      </w:pPr>
      <w:r>
        <w:rPr>
          <w:rFonts w:eastAsia="Times New Roman" w:cs="Arial"/>
          <w:b/>
          <w:sz w:val="28"/>
          <w:szCs w:val="32"/>
        </w:rPr>
        <w:t xml:space="preserve">5.9 </w:t>
      </w:r>
      <w:r w:rsidRPr="00311D34">
        <w:rPr>
          <w:rFonts w:eastAsia="Times New Roman" w:cs="Arial"/>
          <w:sz w:val="28"/>
          <w:szCs w:val="32"/>
        </w:rPr>
        <w:t>A deputy can be provided at meetings.</w:t>
      </w:r>
    </w:p>
    <w:p w:rsidR="00357B06" w:rsidRDefault="008E2BBA" w:rsidP="00811634">
      <w:pPr>
        <w:pStyle w:val="Heading1"/>
        <w:tabs>
          <w:tab w:val="left" w:pos="709"/>
          <w:tab w:val="left" w:pos="3774"/>
        </w:tabs>
        <w:jc w:val="both"/>
        <w:rPr>
          <w:rFonts w:asciiTheme="minorHAnsi" w:hAnsiTheme="minorHAnsi" w:cs="Arial"/>
          <w:szCs w:val="32"/>
        </w:rPr>
      </w:pPr>
      <w:r>
        <w:rPr>
          <w:rFonts w:asciiTheme="minorHAnsi" w:hAnsiTheme="minorHAnsi" w:cs="Arial"/>
          <w:szCs w:val="32"/>
        </w:rPr>
        <w:t>6</w:t>
      </w:r>
      <w:r w:rsidR="00357B06">
        <w:rPr>
          <w:rFonts w:asciiTheme="minorHAnsi" w:hAnsiTheme="minorHAnsi" w:cs="Arial"/>
          <w:szCs w:val="32"/>
        </w:rPr>
        <w:t>.0</w:t>
      </w:r>
      <w:r w:rsidR="002F7FFB" w:rsidRPr="00E97BD4">
        <w:rPr>
          <w:rFonts w:asciiTheme="minorHAnsi" w:hAnsiTheme="minorHAnsi" w:cs="Arial"/>
          <w:szCs w:val="32"/>
        </w:rPr>
        <w:t xml:space="preserve"> </w:t>
      </w:r>
      <w:r w:rsidR="00357B06">
        <w:rPr>
          <w:rFonts w:asciiTheme="minorHAnsi" w:hAnsiTheme="minorHAnsi" w:cs="Arial"/>
          <w:szCs w:val="32"/>
        </w:rPr>
        <w:t>Management and Partnership</w:t>
      </w:r>
    </w:p>
    <w:p w:rsidR="00357B06" w:rsidRDefault="00357B06" w:rsidP="00357B06">
      <w:pPr>
        <w:rPr>
          <w:sz w:val="28"/>
          <w:szCs w:val="32"/>
          <w:lang w:eastAsia="en-GB"/>
        </w:rPr>
      </w:pPr>
      <w:r w:rsidRPr="00357B06">
        <w:rPr>
          <w:b/>
          <w:sz w:val="28"/>
          <w:szCs w:val="32"/>
          <w:lang w:eastAsia="en-GB"/>
        </w:rPr>
        <w:t xml:space="preserve">6.1 </w:t>
      </w:r>
      <w:r w:rsidRPr="00357B06">
        <w:rPr>
          <w:sz w:val="28"/>
          <w:szCs w:val="32"/>
          <w:lang w:eastAsia="en-GB"/>
        </w:rPr>
        <w:t xml:space="preserve">The People’s Partnership will be </w:t>
      </w:r>
      <w:r w:rsidR="00311D34">
        <w:rPr>
          <w:sz w:val="28"/>
          <w:szCs w:val="32"/>
          <w:lang w:eastAsia="en-GB"/>
        </w:rPr>
        <w:t>managed through the Leadership Team</w:t>
      </w:r>
      <w:r w:rsidRPr="00357B06">
        <w:rPr>
          <w:sz w:val="28"/>
          <w:szCs w:val="32"/>
          <w:lang w:eastAsia="en-GB"/>
        </w:rPr>
        <w:t xml:space="preserve"> which will meet </w:t>
      </w:r>
      <w:proofErr w:type="gramStart"/>
      <w:r w:rsidRPr="00357B06">
        <w:rPr>
          <w:sz w:val="28"/>
          <w:szCs w:val="32"/>
          <w:lang w:eastAsia="en-GB"/>
        </w:rPr>
        <w:t>on a monthly basis</w:t>
      </w:r>
      <w:proofErr w:type="gramEnd"/>
      <w:r w:rsidR="00311D34">
        <w:rPr>
          <w:sz w:val="28"/>
          <w:szCs w:val="32"/>
          <w:lang w:eastAsia="en-GB"/>
        </w:rPr>
        <w:t xml:space="preserve"> or at least twice yearly</w:t>
      </w:r>
      <w:r w:rsidRPr="00357B06">
        <w:rPr>
          <w:sz w:val="28"/>
          <w:szCs w:val="32"/>
          <w:lang w:eastAsia="en-GB"/>
        </w:rPr>
        <w:t>.</w:t>
      </w:r>
    </w:p>
    <w:p w:rsidR="00357B06" w:rsidRDefault="00357B06" w:rsidP="00357B06">
      <w:pPr>
        <w:rPr>
          <w:sz w:val="28"/>
          <w:szCs w:val="32"/>
          <w:lang w:eastAsia="en-GB"/>
        </w:rPr>
      </w:pPr>
      <w:r w:rsidRPr="00357B06">
        <w:rPr>
          <w:b/>
          <w:sz w:val="28"/>
          <w:szCs w:val="32"/>
          <w:lang w:eastAsia="en-GB"/>
        </w:rPr>
        <w:t>6.2</w:t>
      </w:r>
      <w:r>
        <w:rPr>
          <w:sz w:val="28"/>
          <w:szCs w:val="32"/>
          <w:lang w:eastAsia="en-GB"/>
        </w:rPr>
        <w:t xml:space="preserve"> The </w:t>
      </w:r>
      <w:r w:rsidR="00DD1AD6">
        <w:rPr>
          <w:sz w:val="28"/>
          <w:szCs w:val="32"/>
          <w:lang w:eastAsia="en-GB"/>
        </w:rPr>
        <w:t>Leadership Team</w:t>
      </w:r>
      <w:r>
        <w:rPr>
          <w:sz w:val="28"/>
          <w:szCs w:val="32"/>
          <w:lang w:eastAsia="en-GB"/>
        </w:rPr>
        <w:t xml:space="preserve"> will work individually or together on areas of development to ensure the sustainability of The People’s </w:t>
      </w:r>
      <w:r w:rsidR="00311D34">
        <w:rPr>
          <w:sz w:val="28"/>
          <w:szCs w:val="32"/>
          <w:lang w:eastAsia="en-GB"/>
        </w:rPr>
        <w:t>Partnership.  External parties</w:t>
      </w:r>
      <w:r>
        <w:rPr>
          <w:sz w:val="28"/>
          <w:szCs w:val="32"/>
          <w:lang w:eastAsia="en-GB"/>
        </w:rPr>
        <w:t xml:space="preserve"> may be engaged to assist with development.</w:t>
      </w:r>
    </w:p>
    <w:p w:rsidR="00357B06" w:rsidRPr="00D455D1" w:rsidRDefault="00357B06" w:rsidP="00357B06">
      <w:pPr>
        <w:rPr>
          <w:rFonts w:cstheme="minorHAnsi"/>
          <w:b/>
          <w:sz w:val="28"/>
          <w:szCs w:val="32"/>
          <w:lang w:eastAsia="en-GB"/>
        </w:rPr>
      </w:pPr>
      <w:r w:rsidRPr="00D455D1">
        <w:rPr>
          <w:rFonts w:cstheme="minorHAnsi"/>
          <w:b/>
          <w:sz w:val="28"/>
          <w:szCs w:val="32"/>
          <w:lang w:eastAsia="en-GB"/>
        </w:rPr>
        <w:t>7.0 Intellectual Property</w:t>
      </w:r>
    </w:p>
    <w:p w:rsidR="00D455D1" w:rsidRPr="00D455D1" w:rsidRDefault="00357B06" w:rsidP="00357B06">
      <w:pPr>
        <w:pStyle w:val="Heading1"/>
        <w:tabs>
          <w:tab w:val="left" w:pos="709"/>
          <w:tab w:val="left" w:pos="3774"/>
        </w:tabs>
        <w:jc w:val="both"/>
        <w:rPr>
          <w:rFonts w:asciiTheme="minorHAnsi" w:hAnsiTheme="minorHAnsi" w:cstheme="minorHAnsi"/>
          <w:b w:val="0"/>
          <w:szCs w:val="32"/>
        </w:rPr>
      </w:pPr>
      <w:r w:rsidRPr="00D455D1">
        <w:rPr>
          <w:rFonts w:asciiTheme="minorHAnsi" w:hAnsiTheme="minorHAnsi" w:cstheme="minorHAnsi"/>
          <w:szCs w:val="32"/>
        </w:rPr>
        <w:t>7.1</w:t>
      </w:r>
      <w:r w:rsidRPr="00D455D1">
        <w:rPr>
          <w:rFonts w:asciiTheme="minorHAnsi" w:hAnsiTheme="minorHAnsi" w:cstheme="minorHAnsi"/>
          <w:b w:val="0"/>
          <w:szCs w:val="32"/>
        </w:rPr>
        <w:t xml:space="preserve"> As part of any collaboration, intellectual property will be handled on a case-by-case basis, with the follo</w:t>
      </w:r>
      <w:r w:rsidR="00D455D1" w:rsidRPr="00D455D1">
        <w:rPr>
          <w:rFonts w:asciiTheme="minorHAnsi" w:hAnsiTheme="minorHAnsi" w:cstheme="minorHAnsi"/>
          <w:b w:val="0"/>
          <w:szCs w:val="32"/>
        </w:rPr>
        <w:t>wing basic governing principles:</w:t>
      </w:r>
    </w:p>
    <w:p w:rsidR="00357B06" w:rsidRPr="00D455D1" w:rsidRDefault="00357B06" w:rsidP="00D455D1">
      <w:pPr>
        <w:pStyle w:val="Heading1"/>
        <w:numPr>
          <w:ilvl w:val="0"/>
          <w:numId w:val="11"/>
        </w:numPr>
        <w:tabs>
          <w:tab w:val="left" w:pos="709"/>
          <w:tab w:val="left" w:pos="3774"/>
        </w:tabs>
        <w:jc w:val="both"/>
        <w:rPr>
          <w:rFonts w:asciiTheme="minorHAnsi" w:hAnsiTheme="minorHAnsi" w:cstheme="minorHAnsi"/>
          <w:b w:val="0"/>
          <w:szCs w:val="32"/>
        </w:rPr>
      </w:pPr>
      <w:r w:rsidRPr="00D455D1">
        <w:rPr>
          <w:rFonts w:asciiTheme="minorHAnsi" w:hAnsiTheme="minorHAnsi" w:cstheme="minorHAnsi"/>
          <w:b w:val="0"/>
          <w:szCs w:val="32"/>
        </w:rPr>
        <w:t xml:space="preserve">Background IP will remain the property of the organisation which owns it, though licensing arrangements may be </w:t>
      </w:r>
      <w:proofErr w:type="gramStart"/>
      <w:r w:rsidRPr="00D455D1">
        <w:rPr>
          <w:rFonts w:asciiTheme="minorHAnsi" w:hAnsiTheme="minorHAnsi" w:cstheme="minorHAnsi"/>
          <w:b w:val="0"/>
          <w:szCs w:val="32"/>
        </w:rPr>
        <w:t>entered into</w:t>
      </w:r>
      <w:proofErr w:type="gramEnd"/>
      <w:r w:rsidRPr="00D455D1">
        <w:rPr>
          <w:rFonts w:asciiTheme="minorHAnsi" w:hAnsiTheme="minorHAnsi" w:cstheme="minorHAnsi"/>
          <w:b w:val="0"/>
          <w:szCs w:val="32"/>
        </w:rPr>
        <w:t xml:space="preserve"> as p</w:t>
      </w:r>
      <w:r w:rsidR="00D455D1" w:rsidRPr="00D455D1">
        <w:rPr>
          <w:rFonts w:asciiTheme="minorHAnsi" w:hAnsiTheme="minorHAnsi" w:cstheme="minorHAnsi"/>
          <w:b w:val="0"/>
          <w:szCs w:val="32"/>
        </w:rPr>
        <w:t>art of any project or programme</w:t>
      </w:r>
    </w:p>
    <w:p w:rsidR="00D455D1" w:rsidRPr="00D455D1" w:rsidRDefault="00D455D1" w:rsidP="00D455D1">
      <w:pPr>
        <w:pStyle w:val="ListParagraph"/>
        <w:numPr>
          <w:ilvl w:val="0"/>
          <w:numId w:val="11"/>
        </w:numPr>
        <w:rPr>
          <w:rFonts w:eastAsia="Times New Roman" w:cstheme="minorHAnsi"/>
          <w:kern w:val="28"/>
          <w:sz w:val="28"/>
          <w:szCs w:val="32"/>
          <w:lang w:eastAsia="en-GB"/>
        </w:rPr>
      </w:pPr>
      <w:r w:rsidRPr="00D455D1">
        <w:rPr>
          <w:rFonts w:eastAsia="Times New Roman" w:cstheme="minorHAnsi"/>
          <w:kern w:val="28"/>
          <w:sz w:val="28"/>
          <w:szCs w:val="32"/>
          <w:lang w:eastAsia="en-GB"/>
        </w:rPr>
        <w:t xml:space="preserve">IP developed within the Partnership will </w:t>
      </w:r>
      <w:r w:rsidR="00311D34">
        <w:rPr>
          <w:rFonts w:eastAsia="Times New Roman" w:cstheme="minorHAnsi"/>
          <w:kern w:val="28"/>
          <w:sz w:val="28"/>
          <w:szCs w:val="32"/>
          <w:lang w:eastAsia="en-GB"/>
        </w:rPr>
        <w:t xml:space="preserve">held by </w:t>
      </w:r>
      <w:r w:rsidRPr="00D455D1">
        <w:rPr>
          <w:rFonts w:eastAsia="Times New Roman" w:cstheme="minorHAnsi"/>
          <w:kern w:val="28"/>
          <w:sz w:val="28"/>
          <w:szCs w:val="32"/>
          <w:lang w:eastAsia="en-GB"/>
        </w:rPr>
        <w:t>Every-One</w:t>
      </w:r>
      <w:r w:rsidR="00311D34">
        <w:rPr>
          <w:rFonts w:eastAsia="Times New Roman" w:cstheme="minorHAnsi"/>
          <w:kern w:val="28"/>
          <w:sz w:val="28"/>
          <w:szCs w:val="32"/>
          <w:lang w:eastAsia="en-GB"/>
        </w:rPr>
        <w:t>, the legal entity</w:t>
      </w:r>
      <w:r w:rsidRPr="00D455D1">
        <w:rPr>
          <w:rFonts w:eastAsia="Times New Roman" w:cstheme="minorHAnsi"/>
          <w:kern w:val="28"/>
          <w:sz w:val="28"/>
          <w:szCs w:val="32"/>
          <w:lang w:eastAsia="en-GB"/>
        </w:rPr>
        <w:t xml:space="preserve">, </w:t>
      </w:r>
      <w:r w:rsidR="00311D34">
        <w:rPr>
          <w:rFonts w:eastAsia="Times New Roman" w:cstheme="minorHAnsi"/>
          <w:kern w:val="28"/>
          <w:sz w:val="28"/>
          <w:szCs w:val="32"/>
          <w:lang w:eastAsia="en-GB"/>
        </w:rPr>
        <w:t>on behalf of The People’s Partnership</w:t>
      </w:r>
      <w:r w:rsidRPr="00D455D1">
        <w:rPr>
          <w:rFonts w:eastAsia="Times New Roman" w:cstheme="minorHAnsi"/>
          <w:kern w:val="28"/>
          <w:sz w:val="28"/>
          <w:szCs w:val="32"/>
          <w:lang w:eastAsia="en-GB"/>
        </w:rPr>
        <w:t xml:space="preserve">.  </w:t>
      </w:r>
      <w:r w:rsidR="00311D34">
        <w:rPr>
          <w:rFonts w:eastAsia="Times New Roman" w:cstheme="minorHAnsi"/>
          <w:kern w:val="28"/>
          <w:sz w:val="28"/>
          <w:szCs w:val="32"/>
          <w:lang w:eastAsia="en-GB"/>
        </w:rPr>
        <w:t>A</w:t>
      </w:r>
      <w:r>
        <w:rPr>
          <w:rFonts w:eastAsia="Times New Roman" w:cstheme="minorHAnsi"/>
          <w:kern w:val="28"/>
          <w:sz w:val="28"/>
          <w:szCs w:val="32"/>
          <w:lang w:eastAsia="en-GB"/>
        </w:rPr>
        <w:t>gree</w:t>
      </w:r>
      <w:r w:rsidR="00311D34">
        <w:rPr>
          <w:rFonts w:eastAsia="Times New Roman" w:cstheme="minorHAnsi"/>
          <w:kern w:val="28"/>
          <w:sz w:val="28"/>
          <w:szCs w:val="32"/>
          <w:lang w:eastAsia="en-GB"/>
        </w:rPr>
        <w:t>ment to transfer the IP</w:t>
      </w:r>
      <w:r>
        <w:rPr>
          <w:rFonts w:eastAsia="Times New Roman" w:cstheme="minorHAnsi"/>
          <w:kern w:val="28"/>
          <w:sz w:val="28"/>
          <w:szCs w:val="32"/>
          <w:lang w:eastAsia="en-GB"/>
        </w:rPr>
        <w:t xml:space="preserve"> to another organisation on the full agreement of the </w:t>
      </w:r>
      <w:r w:rsidR="00DD1AD6">
        <w:rPr>
          <w:rFonts w:eastAsia="Times New Roman" w:cstheme="minorHAnsi"/>
          <w:kern w:val="28"/>
          <w:sz w:val="28"/>
          <w:szCs w:val="32"/>
          <w:lang w:eastAsia="en-GB"/>
        </w:rPr>
        <w:t>Leadership Team</w:t>
      </w:r>
      <w:r w:rsidR="00311D34">
        <w:rPr>
          <w:rFonts w:eastAsia="Times New Roman" w:cstheme="minorHAnsi"/>
          <w:kern w:val="28"/>
          <w:sz w:val="28"/>
          <w:szCs w:val="32"/>
          <w:lang w:eastAsia="en-GB"/>
        </w:rPr>
        <w:t xml:space="preserve"> in the event Every-One is no-longer a lead Accountable Body or a separate legal entity is created</w:t>
      </w:r>
    </w:p>
    <w:p w:rsidR="00357B06" w:rsidRDefault="00357B06" w:rsidP="00811634">
      <w:pPr>
        <w:pStyle w:val="Heading1"/>
        <w:tabs>
          <w:tab w:val="left" w:pos="709"/>
          <w:tab w:val="left" w:pos="3774"/>
        </w:tabs>
        <w:jc w:val="both"/>
        <w:rPr>
          <w:rFonts w:asciiTheme="minorHAnsi" w:hAnsiTheme="minorHAnsi" w:cs="Arial"/>
          <w:szCs w:val="32"/>
        </w:rPr>
      </w:pPr>
    </w:p>
    <w:p w:rsidR="00811634" w:rsidRPr="00E97BD4" w:rsidRDefault="00D455D1" w:rsidP="00811634">
      <w:pPr>
        <w:pStyle w:val="Heading1"/>
        <w:tabs>
          <w:tab w:val="left" w:pos="709"/>
          <w:tab w:val="left" w:pos="3774"/>
        </w:tabs>
        <w:jc w:val="both"/>
        <w:rPr>
          <w:rFonts w:asciiTheme="minorHAnsi" w:hAnsiTheme="minorHAnsi" w:cs="Arial"/>
          <w:szCs w:val="32"/>
        </w:rPr>
      </w:pPr>
      <w:r>
        <w:rPr>
          <w:rFonts w:asciiTheme="minorHAnsi" w:hAnsiTheme="minorHAnsi" w:cs="Arial"/>
          <w:szCs w:val="32"/>
        </w:rPr>
        <w:t xml:space="preserve">8.0 </w:t>
      </w:r>
      <w:r w:rsidR="00811634" w:rsidRPr="00E97BD4">
        <w:rPr>
          <w:rFonts w:asciiTheme="minorHAnsi" w:hAnsiTheme="minorHAnsi" w:cs="Arial"/>
          <w:szCs w:val="32"/>
        </w:rPr>
        <w:t>Disputes and conflict resolution</w:t>
      </w:r>
    </w:p>
    <w:p w:rsidR="00811634" w:rsidRPr="00E97BD4" w:rsidRDefault="00D455D1" w:rsidP="00811634">
      <w:pPr>
        <w:rPr>
          <w:b/>
          <w:sz w:val="28"/>
          <w:szCs w:val="32"/>
          <w:lang w:eastAsia="en-GB"/>
        </w:rPr>
      </w:pPr>
      <w:r>
        <w:rPr>
          <w:b/>
          <w:sz w:val="28"/>
          <w:szCs w:val="32"/>
          <w:lang w:eastAsia="en-GB"/>
        </w:rPr>
        <w:t>8</w:t>
      </w:r>
      <w:r w:rsidR="002F7FFB" w:rsidRPr="00E97BD4">
        <w:rPr>
          <w:b/>
          <w:sz w:val="28"/>
          <w:szCs w:val="32"/>
          <w:lang w:eastAsia="en-GB"/>
        </w:rPr>
        <w:t xml:space="preserve">.1 </w:t>
      </w:r>
      <w:r w:rsidR="00E76389" w:rsidRPr="00E97BD4">
        <w:rPr>
          <w:sz w:val="28"/>
          <w:szCs w:val="32"/>
          <w:lang w:eastAsia="en-GB"/>
        </w:rPr>
        <w:t>It is fully expected that the Accountable B</w:t>
      </w:r>
      <w:r w:rsidR="00C03B4E" w:rsidRPr="00E97BD4">
        <w:rPr>
          <w:sz w:val="28"/>
          <w:szCs w:val="32"/>
          <w:lang w:eastAsia="en-GB"/>
        </w:rPr>
        <w:t xml:space="preserve">ody, </w:t>
      </w:r>
      <w:r w:rsidR="004A67C9" w:rsidRPr="00E97BD4">
        <w:rPr>
          <w:sz w:val="28"/>
          <w:szCs w:val="32"/>
          <w:lang w:eastAsia="en-GB"/>
        </w:rPr>
        <w:t>People’s P</w:t>
      </w:r>
      <w:r w:rsidR="00C03B4E" w:rsidRPr="00E97BD4">
        <w:rPr>
          <w:sz w:val="28"/>
          <w:szCs w:val="32"/>
          <w:lang w:eastAsia="en-GB"/>
        </w:rPr>
        <w:t xml:space="preserve">artnership </w:t>
      </w:r>
      <w:r w:rsidR="00DD1AD6">
        <w:rPr>
          <w:sz w:val="28"/>
          <w:szCs w:val="32"/>
          <w:lang w:eastAsia="en-GB"/>
        </w:rPr>
        <w:t>Leadership Team</w:t>
      </w:r>
      <w:r w:rsidR="00811634" w:rsidRPr="00E97BD4">
        <w:rPr>
          <w:sz w:val="28"/>
          <w:szCs w:val="32"/>
          <w:lang w:eastAsia="en-GB"/>
        </w:rPr>
        <w:t xml:space="preserve"> and individuals</w:t>
      </w:r>
      <w:r w:rsidR="00C03B4E" w:rsidRPr="00E97BD4">
        <w:rPr>
          <w:sz w:val="28"/>
          <w:szCs w:val="32"/>
          <w:lang w:eastAsia="en-GB"/>
        </w:rPr>
        <w:t xml:space="preserve"> representing</w:t>
      </w:r>
      <w:r w:rsidR="000E0BA3" w:rsidRPr="00E97BD4">
        <w:rPr>
          <w:sz w:val="28"/>
          <w:szCs w:val="32"/>
          <w:lang w:eastAsia="en-GB"/>
        </w:rPr>
        <w:t>,</w:t>
      </w:r>
      <w:r w:rsidR="00811634" w:rsidRPr="00E97BD4">
        <w:rPr>
          <w:sz w:val="28"/>
          <w:szCs w:val="32"/>
          <w:lang w:eastAsia="en-GB"/>
        </w:rPr>
        <w:t xml:space="preserve"> enter the partnership with an attitude of goodwill </w:t>
      </w:r>
      <w:r w:rsidR="00C03B4E" w:rsidRPr="00E97BD4">
        <w:rPr>
          <w:sz w:val="28"/>
          <w:szCs w:val="32"/>
          <w:lang w:eastAsia="en-GB"/>
        </w:rPr>
        <w:t xml:space="preserve">and mutual </w:t>
      </w:r>
      <w:r w:rsidR="00811634" w:rsidRPr="00E97BD4">
        <w:rPr>
          <w:sz w:val="28"/>
          <w:szCs w:val="32"/>
          <w:lang w:eastAsia="en-GB"/>
        </w:rPr>
        <w:t>respect, despite there being the inevita</w:t>
      </w:r>
      <w:r w:rsidR="00E71B92" w:rsidRPr="00E97BD4">
        <w:rPr>
          <w:sz w:val="28"/>
          <w:szCs w:val="32"/>
          <w:lang w:eastAsia="en-GB"/>
        </w:rPr>
        <w:t>ble differences in approaches and opinions.</w:t>
      </w:r>
    </w:p>
    <w:p w:rsidR="00811634" w:rsidRPr="00E97BD4" w:rsidRDefault="00D455D1" w:rsidP="00811634">
      <w:pPr>
        <w:pStyle w:val="Heading1"/>
        <w:tabs>
          <w:tab w:val="left" w:pos="709"/>
          <w:tab w:val="left" w:pos="3774"/>
        </w:tabs>
        <w:jc w:val="both"/>
        <w:rPr>
          <w:rFonts w:cs="Arial"/>
          <w:b w:val="0"/>
          <w:sz w:val="22"/>
          <w:szCs w:val="24"/>
        </w:rPr>
      </w:pPr>
      <w:r>
        <w:rPr>
          <w:rFonts w:asciiTheme="minorHAnsi" w:hAnsiTheme="minorHAnsi" w:cs="Arial"/>
          <w:szCs w:val="32"/>
        </w:rPr>
        <w:t>8</w:t>
      </w:r>
      <w:r w:rsidR="002F7FFB" w:rsidRPr="00E97BD4">
        <w:rPr>
          <w:rFonts w:asciiTheme="minorHAnsi" w:hAnsiTheme="minorHAnsi" w:cs="Arial"/>
          <w:szCs w:val="32"/>
        </w:rPr>
        <w:t xml:space="preserve">.2 </w:t>
      </w:r>
      <w:r w:rsidR="000E0BA3" w:rsidRPr="00E97BD4">
        <w:rPr>
          <w:rFonts w:asciiTheme="minorHAnsi" w:hAnsiTheme="minorHAnsi" w:cs="Arial"/>
          <w:b w:val="0"/>
          <w:szCs w:val="32"/>
        </w:rPr>
        <w:t>If any</w:t>
      </w:r>
      <w:r w:rsidR="00811634" w:rsidRPr="00E97BD4">
        <w:rPr>
          <w:rFonts w:asciiTheme="minorHAnsi" w:hAnsiTheme="minorHAnsi" w:cs="Arial"/>
          <w:b w:val="0"/>
          <w:szCs w:val="32"/>
        </w:rPr>
        <w:t xml:space="preserve"> party has difficulty in meeting its obligations under this agreement, it should in the first instance </w:t>
      </w:r>
      <w:r w:rsidR="007D0A0C">
        <w:rPr>
          <w:rFonts w:asciiTheme="minorHAnsi" w:hAnsiTheme="minorHAnsi" w:cs="Arial"/>
          <w:b w:val="0"/>
          <w:szCs w:val="32"/>
        </w:rPr>
        <w:t xml:space="preserve">make the Accountable Body aware of the issue.  The Accountable Body will then </w:t>
      </w:r>
      <w:r w:rsidR="00811634" w:rsidRPr="00E97BD4">
        <w:rPr>
          <w:rFonts w:asciiTheme="minorHAnsi" w:hAnsiTheme="minorHAnsi" w:cs="Arial"/>
          <w:b w:val="0"/>
          <w:szCs w:val="32"/>
        </w:rPr>
        <w:t>reques</w:t>
      </w:r>
      <w:r w:rsidR="0014687B" w:rsidRPr="00E97BD4">
        <w:rPr>
          <w:rFonts w:asciiTheme="minorHAnsi" w:hAnsiTheme="minorHAnsi" w:cs="Arial"/>
          <w:b w:val="0"/>
          <w:szCs w:val="32"/>
        </w:rPr>
        <w:t xml:space="preserve">t a meeting with the </w:t>
      </w:r>
      <w:r w:rsidR="00311D34">
        <w:rPr>
          <w:rFonts w:asciiTheme="minorHAnsi" w:hAnsiTheme="minorHAnsi" w:cs="Arial"/>
          <w:b w:val="0"/>
          <w:szCs w:val="32"/>
        </w:rPr>
        <w:t>Leadership Team</w:t>
      </w:r>
      <w:r w:rsidR="0014687B" w:rsidRPr="00E97BD4">
        <w:rPr>
          <w:rFonts w:asciiTheme="minorHAnsi" w:hAnsiTheme="minorHAnsi" w:cs="Arial"/>
          <w:b w:val="0"/>
          <w:szCs w:val="32"/>
        </w:rPr>
        <w:t xml:space="preserve">.  </w:t>
      </w:r>
      <w:proofErr w:type="gramStart"/>
      <w:r w:rsidR="0014687B" w:rsidRPr="00E97BD4">
        <w:rPr>
          <w:rFonts w:asciiTheme="minorHAnsi" w:hAnsiTheme="minorHAnsi" w:cs="Arial"/>
          <w:b w:val="0"/>
          <w:szCs w:val="32"/>
        </w:rPr>
        <w:t>In the event that</w:t>
      </w:r>
      <w:proofErr w:type="gramEnd"/>
      <w:r w:rsidR="0014687B" w:rsidRPr="00E97BD4">
        <w:rPr>
          <w:rFonts w:asciiTheme="minorHAnsi" w:hAnsiTheme="minorHAnsi" w:cs="Arial"/>
          <w:b w:val="0"/>
          <w:szCs w:val="32"/>
        </w:rPr>
        <w:t xml:space="preserve"> the</w:t>
      </w:r>
      <w:r w:rsidR="00811634" w:rsidRPr="00E97BD4">
        <w:rPr>
          <w:rFonts w:asciiTheme="minorHAnsi" w:hAnsiTheme="minorHAnsi" w:cs="Arial"/>
          <w:b w:val="0"/>
          <w:szCs w:val="32"/>
        </w:rPr>
        <w:t xml:space="preserve"> party is unable to resolve any issue to its satisfaction, it may serve not less than one </w:t>
      </w:r>
      <w:r w:rsidR="0014687B" w:rsidRPr="00E97BD4">
        <w:rPr>
          <w:rFonts w:asciiTheme="minorHAnsi" w:hAnsiTheme="minorHAnsi" w:cs="Arial"/>
          <w:b w:val="0"/>
          <w:szCs w:val="32"/>
        </w:rPr>
        <w:t>mo</w:t>
      </w:r>
      <w:r w:rsidR="00EC1959" w:rsidRPr="00E97BD4">
        <w:rPr>
          <w:rFonts w:asciiTheme="minorHAnsi" w:hAnsiTheme="minorHAnsi" w:cs="Arial"/>
          <w:b w:val="0"/>
          <w:szCs w:val="32"/>
        </w:rPr>
        <w:t>nths notice on the other members</w:t>
      </w:r>
      <w:r w:rsidR="00811634" w:rsidRPr="00E97BD4">
        <w:rPr>
          <w:rFonts w:asciiTheme="minorHAnsi" w:hAnsiTheme="minorHAnsi" w:cs="Arial"/>
          <w:b w:val="0"/>
          <w:szCs w:val="32"/>
        </w:rPr>
        <w:t xml:space="preserve"> of its intention t</w:t>
      </w:r>
      <w:r w:rsidR="00311D34">
        <w:rPr>
          <w:rFonts w:asciiTheme="minorHAnsi" w:hAnsiTheme="minorHAnsi" w:cs="Arial"/>
          <w:b w:val="0"/>
          <w:szCs w:val="32"/>
        </w:rPr>
        <w:t>o withdraw from this agreement or until they have fulfilled any duties of paid work.</w:t>
      </w:r>
    </w:p>
    <w:p w:rsidR="00811634" w:rsidRPr="00E97BD4" w:rsidRDefault="00044931" w:rsidP="0014687B">
      <w:pPr>
        <w:rPr>
          <w:b/>
          <w:sz w:val="28"/>
          <w:szCs w:val="32"/>
          <w:lang w:eastAsia="en-GB"/>
        </w:rPr>
      </w:pPr>
      <w:r w:rsidRPr="00E97BD4">
        <w:rPr>
          <w:b/>
          <w:sz w:val="28"/>
          <w:szCs w:val="32"/>
          <w:lang w:eastAsia="en-GB"/>
        </w:rPr>
        <w:t xml:space="preserve">Or </w:t>
      </w:r>
      <w:r w:rsidR="00311D34">
        <w:rPr>
          <w:b/>
          <w:sz w:val="28"/>
          <w:szCs w:val="32"/>
          <w:lang w:eastAsia="en-GB"/>
        </w:rPr>
        <w:t>(</w:t>
      </w:r>
      <w:r w:rsidR="0014687B" w:rsidRPr="00E97BD4">
        <w:rPr>
          <w:b/>
          <w:sz w:val="28"/>
          <w:szCs w:val="32"/>
          <w:lang w:eastAsia="en-GB"/>
        </w:rPr>
        <w:t>Something to consi</w:t>
      </w:r>
      <w:r w:rsidR="00311D34">
        <w:rPr>
          <w:b/>
          <w:sz w:val="28"/>
          <w:szCs w:val="32"/>
          <w:lang w:eastAsia="en-GB"/>
        </w:rPr>
        <w:t>der depending on costs involved</w:t>
      </w:r>
      <w:r w:rsidR="0014687B" w:rsidRPr="00E97BD4">
        <w:rPr>
          <w:b/>
          <w:sz w:val="28"/>
          <w:szCs w:val="32"/>
          <w:lang w:eastAsia="en-GB"/>
        </w:rPr>
        <w:t xml:space="preserve">) </w:t>
      </w:r>
      <w:r w:rsidRPr="00E97BD4">
        <w:rPr>
          <w:b/>
          <w:sz w:val="28"/>
          <w:szCs w:val="32"/>
          <w:lang w:eastAsia="en-GB"/>
        </w:rPr>
        <w:t xml:space="preserve">If the meeting(s) referred to above does not resolve the matter in question then the parties will attempt to settle it by mediation in accordance with the Centre for Effective Dispute Resolution ("CEDR") </w:t>
      </w:r>
      <w:proofErr w:type="gramStart"/>
      <w:r w:rsidRPr="00E97BD4">
        <w:rPr>
          <w:b/>
          <w:sz w:val="28"/>
          <w:szCs w:val="32"/>
          <w:lang w:eastAsia="en-GB"/>
        </w:rPr>
        <w:t>Model  Mediation</w:t>
      </w:r>
      <w:proofErr w:type="gramEnd"/>
      <w:r w:rsidRPr="00E97BD4">
        <w:rPr>
          <w:b/>
          <w:sz w:val="28"/>
          <w:szCs w:val="32"/>
          <w:lang w:eastAsia="en-GB"/>
        </w:rPr>
        <w:t xml:space="preserve"> Procedure.  </w:t>
      </w:r>
    </w:p>
    <w:p w:rsidR="00DD1AD6" w:rsidRDefault="00D455D1" w:rsidP="0014687B">
      <w:pPr>
        <w:rPr>
          <w:b/>
          <w:sz w:val="28"/>
          <w:szCs w:val="32"/>
          <w:lang w:eastAsia="en-GB"/>
        </w:rPr>
      </w:pPr>
      <w:r>
        <w:rPr>
          <w:b/>
          <w:sz w:val="28"/>
          <w:szCs w:val="32"/>
          <w:lang w:eastAsia="en-GB"/>
        </w:rPr>
        <w:t>9</w:t>
      </w:r>
      <w:r w:rsidR="007D0A0C">
        <w:rPr>
          <w:b/>
          <w:sz w:val="28"/>
          <w:szCs w:val="32"/>
          <w:lang w:eastAsia="en-GB"/>
        </w:rPr>
        <w:t xml:space="preserve">.0 </w:t>
      </w:r>
      <w:r w:rsidR="00DD1AD6">
        <w:rPr>
          <w:b/>
          <w:sz w:val="28"/>
          <w:szCs w:val="32"/>
          <w:lang w:eastAsia="en-GB"/>
        </w:rPr>
        <w:t>Conflicts of Interest</w:t>
      </w:r>
    </w:p>
    <w:p w:rsidR="00DD1AD6" w:rsidRDefault="00DD1AD6" w:rsidP="0014687B">
      <w:pPr>
        <w:rPr>
          <w:b/>
          <w:sz w:val="28"/>
          <w:szCs w:val="32"/>
          <w:lang w:eastAsia="en-GB"/>
        </w:rPr>
      </w:pPr>
      <w:r>
        <w:rPr>
          <w:b/>
          <w:sz w:val="28"/>
          <w:szCs w:val="32"/>
          <w:lang w:eastAsia="en-GB"/>
        </w:rPr>
        <w:t xml:space="preserve">9.1 </w:t>
      </w:r>
      <w:r w:rsidRPr="00DD1AD6">
        <w:rPr>
          <w:sz w:val="28"/>
          <w:szCs w:val="32"/>
          <w:lang w:eastAsia="en-GB"/>
        </w:rPr>
        <w:t xml:space="preserve">Where a conflict of interest arises, members of the Leadership Team must make members of this team aware immediately.  The remaining </w:t>
      </w:r>
      <w:r>
        <w:rPr>
          <w:sz w:val="28"/>
          <w:szCs w:val="32"/>
          <w:lang w:eastAsia="en-GB"/>
        </w:rPr>
        <w:t>M</w:t>
      </w:r>
      <w:r w:rsidRPr="00DD1AD6">
        <w:rPr>
          <w:sz w:val="28"/>
          <w:szCs w:val="32"/>
          <w:lang w:eastAsia="en-GB"/>
        </w:rPr>
        <w:t xml:space="preserve">embers reserve the right to request the </w:t>
      </w:r>
      <w:proofErr w:type="gramStart"/>
      <w:r w:rsidRPr="00DD1AD6">
        <w:rPr>
          <w:sz w:val="28"/>
          <w:szCs w:val="32"/>
          <w:lang w:eastAsia="en-GB"/>
        </w:rPr>
        <w:t>particular member</w:t>
      </w:r>
      <w:proofErr w:type="gramEnd"/>
      <w:r w:rsidRPr="00DD1AD6">
        <w:rPr>
          <w:sz w:val="28"/>
          <w:szCs w:val="32"/>
          <w:lang w:eastAsia="en-GB"/>
        </w:rPr>
        <w:t xml:space="preserve"> to leave the room for the remaining point of the discussion.</w:t>
      </w:r>
    </w:p>
    <w:p w:rsidR="0014687B" w:rsidRDefault="00DD1AD6" w:rsidP="0014687B">
      <w:pPr>
        <w:rPr>
          <w:b/>
          <w:sz w:val="28"/>
          <w:szCs w:val="32"/>
          <w:lang w:eastAsia="en-GB"/>
        </w:rPr>
      </w:pPr>
      <w:r>
        <w:rPr>
          <w:b/>
          <w:sz w:val="28"/>
          <w:szCs w:val="32"/>
          <w:lang w:eastAsia="en-GB"/>
        </w:rPr>
        <w:t xml:space="preserve">10.0 </w:t>
      </w:r>
      <w:r w:rsidR="00357B06">
        <w:rPr>
          <w:b/>
          <w:sz w:val="28"/>
          <w:szCs w:val="32"/>
          <w:lang w:eastAsia="en-GB"/>
        </w:rPr>
        <w:t>Commenc</w:t>
      </w:r>
      <w:r w:rsidR="00311D34">
        <w:rPr>
          <w:b/>
          <w:sz w:val="28"/>
          <w:szCs w:val="32"/>
          <w:lang w:eastAsia="en-GB"/>
        </w:rPr>
        <w:t>ement,</w:t>
      </w:r>
      <w:r w:rsidR="00357B06">
        <w:rPr>
          <w:b/>
          <w:sz w:val="28"/>
          <w:szCs w:val="32"/>
          <w:lang w:eastAsia="en-GB"/>
        </w:rPr>
        <w:t xml:space="preserve"> </w:t>
      </w:r>
      <w:r w:rsidR="007D0A0C">
        <w:rPr>
          <w:b/>
          <w:sz w:val="28"/>
          <w:szCs w:val="32"/>
          <w:lang w:eastAsia="en-GB"/>
        </w:rPr>
        <w:t>Termination</w:t>
      </w:r>
      <w:r w:rsidR="00311D34">
        <w:rPr>
          <w:b/>
          <w:sz w:val="28"/>
          <w:szCs w:val="32"/>
          <w:lang w:eastAsia="en-GB"/>
        </w:rPr>
        <w:t xml:space="preserve"> and Dissolution</w:t>
      </w:r>
    </w:p>
    <w:p w:rsidR="00357B06" w:rsidRPr="00357B06" w:rsidRDefault="00DD1AD6" w:rsidP="00357B06">
      <w:pPr>
        <w:rPr>
          <w:sz w:val="28"/>
          <w:szCs w:val="32"/>
          <w:lang w:eastAsia="en-GB"/>
        </w:rPr>
      </w:pPr>
      <w:r>
        <w:rPr>
          <w:b/>
          <w:sz w:val="28"/>
          <w:szCs w:val="32"/>
          <w:lang w:eastAsia="en-GB"/>
        </w:rPr>
        <w:t>10</w:t>
      </w:r>
      <w:r w:rsidR="007D0A0C">
        <w:rPr>
          <w:b/>
          <w:sz w:val="28"/>
          <w:szCs w:val="32"/>
          <w:lang w:eastAsia="en-GB"/>
        </w:rPr>
        <w:t xml:space="preserve">.1 </w:t>
      </w:r>
      <w:r w:rsidR="00357B06" w:rsidRPr="00357B06">
        <w:rPr>
          <w:sz w:val="28"/>
          <w:szCs w:val="32"/>
          <w:lang w:eastAsia="en-GB"/>
        </w:rPr>
        <w:t>The effective commencement date of this working relationship will be the date of the signing of this MoU.</w:t>
      </w:r>
    </w:p>
    <w:p w:rsidR="007D0A0C" w:rsidRDefault="00DD1AD6" w:rsidP="0014687B">
      <w:pPr>
        <w:rPr>
          <w:sz w:val="28"/>
          <w:szCs w:val="32"/>
          <w:lang w:eastAsia="en-GB"/>
        </w:rPr>
      </w:pPr>
      <w:r>
        <w:rPr>
          <w:b/>
          <w:sz w:val="28"/>
          <w:szCs w:val="32"/>
          <w:lang w:eastAsia="en-GB"/>
        </w:rPr>
        <w:t>10</w:t>
      </w:r>
      <w:r w:rsidR="00357B06">
        <w:rPr>
          <w:b/>
          <w:sz w:val="28"/>
          <w:szCs w:val="32"/>
          <w:lang w:eastAsia="en-GB"/>
        </w:rPr>
        <w:t xml:space="preserve">.2 </w:t>
      </w:r>
      <w:r w:rsidR="007D0A0C">
        <w:rPr>
          <w:sz w:val="28"/>
          <w:szCs w:val="32"/>
          <w:lang w:eastAsia="en-GB"/>
        </w:rPr>
        <w:t>If all members of the Leadership Team feel it is in the best interests to terminate the People’s Partnership a</w:t>
      </w:r>
      <w:r w:rsidR="007D0A0C" w:rsidRPr="007D0A0C">
        <w:rPr>
          <w:sz w:val="28"/>
          <w:szCs w:val="32"/>
          <w:lang w:eastAsia="en-GB"/>
        </w:rPr>
        <w:t>ll parties undertake to give at least one month’s notice of termination of this MOU</w:t>
      </w:r>
      <w:r w:rsidR="007D0A0C">
        <w:rPr>
          <w:sz w:val="28"/>
          <w:szCs w:val="32"/>
          <w:lang w:eastAsia="en-GB"/>
        </w:rPr>
        <w:t>.</w:t>
      </w:r>
    </w:p>
    <w:p w:rsidR="007D0A0C" w:rsidRDefault="00DD1AD6" w:rsidP="0014687B">
      <w:pPr>
        <w:rPr>
          <w:b/>
          <w:sz w:val="28"/>
          <w:szCs w:val="32"/>
          <w:lang w:eastAsia="en-GB"/>
        </w:rPr>
      </w:pPr>
      <w:r>
        <w:rPr>
          <w:b/>
          <w:sz w:val="28"/>
          <w:szCs w:val="32"/>
          <w:lang w:eastAsia="en-GB"/>
        </w:rPr>
        <w:t>10</w:t>
      </w:r>
      <w:r w:rsidR="00357B06">
        <w:rPr>
          <w:b/>
          <w:sz w:val="28"/>
          <w:szCs w:val="32"/>
          <w:lang w:eastAsia="en-GB"/>
        </w:rPr>
        <w:t>.3</w:t>
      </w:r>
      <w:r w:rsidR="007D0A0C">
        <w:rPr>
          <w:b/>
          <w:sz w:val="28"/>
          <w:szCs w:val="32"/>
          <w:lang w:eastAsia="en-GB"/>
        </w:rPr>
        <w:t xml:space="preserve"> </w:t>
      </w:r>
      <w:r w:rsidR="007D0A0C" w:rsidRPr="007D0A0C">
        <w:rPr>
          <w:sz w:val="28"/>
          <w:szCs w:val="32"/>
          <w:lang w:eastAsia="en-GB"/>
        </w:rPr>
        <w:t xml:space="preserve">All outstanding work must be completed by the Leadership Team prior to termination.  </w:t>
      </w:r>
    </w:p>
    <w:p w:rsidR="007D0A0C" w:rsidRPr="00357B06" w:rsidRDefault="00DD1AD6" w:rsidP="0014687B">
      <w:pPr>
        <w:rPr>
          <w:sz w:val="28"/>
          <w:szCs w:val="32"/>
          <w:lang w:eastAsia="en-GB"/>
        </w:rPr>
      </w:pPr>
      <w:r>
        <w:rPr>
          <w:b/>
          <w:sz w:val="28"/>
          <w:szCs w:val="32"/>
          <w:lang w:eastAsia="en-GB"/>
        </w:rPr>
        <w:lastRenderedPageBreak/>
        <w:t>10</w:t>
      </w:r>
      <w:r w:rsidR="00357B06">
        <w:rPr>
          <w:b/>
          <w:sz w:val="28"/>
          <w:szCs w:val="32"/>
          <w:lang w:eastAsia="en-GB"/>
        </w:rPr>
        <w:t>.4</w:t>
      </w:r>
      <w:r w:rsidR="007D0A0C">
        <w:rPr>
          <w:b/>
          <w:sz w:val="28"/>
          <w:szCs w:val="32"/>
          <w:lang w:eastAsia="en-GB"/>
        </w:rPr>
        <w:t xml:space="preserve"> </w:t>
      </w:r>
      <w:r w:rsidR="00311D34">
        <w:rPr>
          <w:sz w:val="28"/>
          <w:szCs w:val="32"/>
          <w:lang w:eastAsia="en-GB"/>
        </w:rPr>
        <w:t>All accounts to be settled before dissolution and any remaining funds distributed to the Leadership Team.</w:t>
      </w:r>
    </w:p>
    <w:p w:rsidR="007D0A0C" w:rsidRPr="00E97BD4" w:rsidRDefault="007D0A0C" w:rsidP="0014687B">
      <w:pPr>
        <w:rPr>
          <w:b/>
          <w:sz w:val="28"/>
          <w:szCs w:val="32"/>
          <w:lang w:eastAsia="en-GB"/>
        </w:rPr>
      </w:pPr>
    </w:p>
    <w:p w:rsidR="00311D34" w:rsidRDefault="00311D34">
      <w:pPr>
        <w:rPr>
          <w:b/>
          <w:sz w:val="28"/>
          <w:szCs w:val="32"/>
          <w:lang w:eastAsia="en-GB"/>
        </w:rPr>
      </w:pPr>
      <w:r>
        <w:rPr>
          <w:b/>
          <w:sz w:val="28"/>
          <w:szCs w:val="32"/>
          <w:lang w:eastAsia="en-GB"/>
        </w:rPr>
        <w:br w:type="page"/>
      </w:r>
    </w:p>
    <w:p w:rsidR="0014687B" w:rsidRPr="00E97BD4" w:rsidRDefault="0014687B" w:rsidP="0014687B">
      <w:pPr>
        <w:rPr>
          <w:b/>
          <w:sz w:val="28"/>
          <w:szCs w:val="32"/>
          <w:lang w:eastAsia="en-GB"/>
        </w:rPr>
      </w:pPr>
      <w:r w:rsidRPr="00E97BD4">
        <w:rPr>
          <w:b/>
          <w:sz w:val="28"/>
          <w:szCs w:val="32"/>
          <w:lang w:eastAsia="en-GB"/>
        </w:rPr>
        <w:lastRenderedPageBreak/>
        <w:t xml:space="preserve">For </w:t>
      </w:r>
      <w:r w:rsidR="008E3725">
        <w:rPr>
          <w:b/>
          <w:sz w:val="28"/>
          <w:szCs w:val="32"/>
          <w:lang w:eastAsia="en-GB"/>
        </w:rPr>
        <w:t>Every-One</w:t>
      </w:r>
      <w:r w:rsidRPr="00E97BD4">
        <w:rPr>
          <w:b/>
          <w:sz w:val="28"/>
          <w:szCs w:val="32"/>
          <w:lang w:eastAsia="en-GB"/>
        </w:rPr>
        <w:t>:</w:t>
      </w:r>
    </w:p>
    <w:p w:rsidR="0014687B" w:rsidRPr="00E97BD4" w:rsidRDefault="0014687B" w:rsidP="0014687B">
      <w:pPr>
        <w:rPr>
          <w:b/>
          <w:sz w:val="28"/>
          <w:szCs w:val="32"/>
          <w:lang w:eastAsia="en-GB"/>
        </w:rPr>
      </w:pPr>
      <w:r w:rsidRPr="00E97BD4">
        <w:rPr>
          <w:b/>
          <w:sz w:val="28"/>
          <w:szCs w:val="32"/>
          <w:lang w:eastAsia="en-GB"/>
        </w:rPr>
        <w:t>Name………………………………………………………………………</w:t>
      </w:r>
    </w:p>
    <w:p w:rsidR="00815D72" w:rsidRPr="00E97BD4" w:rsidRDefault="0014687B" w:rsidP="0014687B">
      <w:pPr>
        <w:rPr>
          <w:b/>
          <w:sz w:val="28"/>
          <w:szCs w:val="32"/>
          <w:lang w:eastAsia="en-GB"/>
        </w:rPr>
      </w:pPr>
      <w:r w:rsidRPr="00E97BD4">
        <w:rPr>
          <w:b/>
          <w:sz w:val="28"/>
          <w:szCs w:val="32"/>
          <w:lang w:eastAsia="en-GB"/>
        </w:rPr>
        <w:t>Signed……………………………………………………………………</w:t>
      </w:r>
      <w:r w:rsidR="00815D72" w:rsidRPr="00E97BD4">
        <w:rPr>
          <w:b/>
          <w:sz w:val="28"/>
          <w:szCs w:val="32"/>
          <w:lang w:eastAsia="en-GB"/>
        </w:rPr>
        <w:t>.</w:t>
      </w:r>
    </w:p>
    <w:p w:rsidR="0014687B" w:rsidRPr="00E97BD4" w:rsidRDefault="0014687B" w:rsidP="0014687B">
      <w:pPr>
        <w:rPr>
          <w:b/>
          <w:sz w:val="28"/>
          <w:szCs w:val="32"/>
          <w:lang w:eastAsia="en-GB"/>
        </w:rPr>
      </w:pPr>
      <w:r w:rsidRPr="00E97BD4">
        <w:rPr>
          <w:b/>
          <w:sz w:val="28"/>
          <w:szCs w:val="32"/>
          <w:lang w:eastAsia="en-GB"/>
        </w:rPr>
        <w:t xml:space="preserve">For Age </w:t>
      </w:r>
      <w:proofErr w:type="spellStart"/>
      <w:r w:rsidRPr="00E97BD4">
        <w:rPr>
          <w:b/>
          <w:sz w:val="28"/>
          <w:szCs w:val="32"/>
          <w:lang w:eastAsia="en-GB"/>
        </w:rPr>
        <w:t>Uk</w:t>
      </w:r>
      <w:proofErr w:type="spellEnd"/>
      <w:r w:rsidRPr="00E97BD4">
        <w:rPr>
          <w:b/>
          <w:sz w:val="28"/>
          <w:szCs w:val="32"/>
          <w:lang w:eastAsia="en-GB"/>
        </w:rPr>
        <w:t xml:space="preserve">-Lincoln </w:t>
      </w:r>
    </w:p>
    <w:p w:rsidR="0014687B" w:rsidRPr="00E97BD4" w:rsidRDefault="0014687B" w:rsidP="0014687B">
      <w:pPr>
        <w:rPr>
          <w:b/>
          <w:sz w:val="28"/>
          <w:szCs w:val="32"/>
          <w:lang w:eastAsia="en-GB"/>
        </w:rPr>
      </w:pPr>
      <w:r w:rsidRPr="00E97BD4">
        <w:rPr>
          <w:b/>
          <w:sz w:val="28"/>
          <w:szCs w:val="32"/>
          <w:lang w:eastAsia="en-GB"/>
        </w:rPr>
        <w:t>Name…………………………………………………………………</w:t>
      </w:r>
      <w:proofErr w:type="gramStart"/>
      <w:r w:rsidRPr="00E97BD4">
        <w:rPr>
          <w:b/>
          <w:sz w:val="28"/>
          <w:szCs w:val="32"/>
          <w:lang w:eastAsia="en-GB"/>
        </w:rPr>
        <w:t>…..</w:t>
      </w:r>
      <w:proofErr w:type="gramEnd"/>
    </w:p>
    <w:p w:rsidR="0014687B" w:rsidRPr="00E97BD4" w:rsidRDefault="0014687B" w:rsidP="0014687B">
      <w:pPr>
        <w:rPr>
          <w:b/>
          <w:sz w:val="28"/>
          <w:szCs w:val="32"/>
          <w:lang w:eastAsia="en-GB"/>
        </w:rPr>
      </w:pPr>
      <w:r w:rsidRPr="00E97BD4">
        <w:rPr>
          <w:b/>
          <w:sz w:val="28"/>
          <w:szCs w:val="32"/>
          <w:lang w:eastAsia="en-GB"/>
        </w:rPr>
        <w:t>Signed…………………………………………………………………….</w:t>
      </w:r>
    </w:p>
    <w:p w:rsidR="00594ACE" w:rsidRPr="00E97BD4" w:rsidRDefault="00594ACE" w:rsidP="0014687B">
      <w:pPr>
        <w:rPr>
          <w:b/>
          <w:sz w:val="28"/>
          <w:szCs w:val="32"/>
          <w:lang w:eastAsia="en-GB"/>
        </w:rPr>
      </w:pPr>
    </w:p>
    <w:p w:rsidR="0014687B" w:rsidRPr="00E97BD4" w:rsidRDefault="00815D72" w:rsidP="0014687B">
      <w:pPr>
        <w:rPr>
          <w:b/>
          <w:sz w:val="28"/>
          <w:szCs w:val="32"/>
          <w:lang w:eastAsia="en-GB"/>
        </w:rPr>
      </w:pPr>
      <w:r w:rsidRPr="00E97BD4">
        <w:rPr>
          <w:b/>
          <w:sz w:val="28"/>
          <w:szCs w:val="32"/>
          <w:lang w:eastAsia="en-GB"/>
        </w:rPr>
        <w:t>For Children’s Links</w:t>
      </w:r>
    </w:p>
    <w:p w:rsidR="00815D72" w:rsidRPr="00E97BD4" w:rsidRDefault="00815D72" w:rsidP="0014687B">
      <w:pPr>
        <w:rPr>
          <w:b/>
          <w:sz w:val="28"/>
          <w:szCs w:val="32"/>
          <w:lang w:eastAsia="en-GB"/>
        </w:rPr>
      </w:pPr>
      <w:r w:rsidRPr="00E97BD4">
        <w:rPr>
          <w:b/>
          <w:sz w:val="28"/>
          <w:szCs w:val="32"/>
          <w:lang w:eastAsia="en-GB"/>
        </w:rPr>
        <w:t>Name…………………………………………………………………</w:t>
      </w:r>
      <w:proofErr w:type="gramStart"/>
      <w:r w:rsidRPr="00E97BD4">
        <w:rPr>
          <w:b/>
          <w:sz w:val="28"/>
          <w:szCs w:val="32"/>
          <w:lang w:eastAsia="en-GB"/>
        </w:rPr>
        <w:t>…..</w:t>
      </w:r>
      <w:proofErr w:type="gramEnd"/>
    </w:p>
    <w:p w:rsidR="00815D72" w:rsidRPr="00E97BD4" w:rsidRDefault="00815D72" w:rsidP="0014687B">
      <w:pPr>
        <w:rPr>
          <w:b/>
          <w:sz w:val="28"/>
          <w:szCs w:val="32"/>
          <w:lang w:eastAsia="en-GB"/>
        </w:rPr>
      </w:pPr>
      <w:r w:rsidRPr="00E97BD4">
        <w:rPr>
          <w:b/>
          <w:sz w:val="28"/>
          <w:szCs w:val="32"/>
          <w:lang w:eastAsia="en-GB"/>
        </w:rPr>
        <w:t>Signed…………………………………………………………………….</w:t>
      </w:r>
    </w:p>
    <w:p w:rsidR="00594ACE" w:rsidRPr="00E97BD4" w:rsidRDefault="00594ACE" w:rsidP="0014687B">
      <w:pPr>
        <w:rPr>
          <w:b/>
          <w:sz w:val="28"/>
          <w:szCs w:val="32"/>
          <w:lang w:eastAsia="en-GB"/>
        </w:rPr>
      </w:pPr>
    </w:p>
    <w:p w:rsidR="00815D72" w:rsidRPr="00E97BD4" w:rsidRDefault="00815D72" w:rsidP="0014687B">
      <w:pPr>
        <w:rPr>
          <w:b/>
          <w:sz w:val="28"/>
          <w:szCs w:val="32"/>
          <w:lang w:eastAsia="en-GB"/>
        </w:rPr>
      </w:pPr>
      <w:r w:rsidRPr="00E97BD4">
        <w:rPr>
          <w:b/>
          <w:sz w:val="28"/>
          <w:szCs w:val="32"/>
          <w:lang w:eastAsia="en-GB"/>
        </w:rPr>
        <w:t xml:space="preserve">For </w:t>
      </w:r>
      <w:proofErr w:type="gramStart"/>
      <w:r w:rsidRPr="00E97BD4">
        <w:rPr>
          <w:b/>
          <w:sz w:val="28"/>
          <w:szCs w:val="32"/>
          <w:lang w:eastAsia="en-GB"/>
        </w:rPr>
        <w:t>Lincolnshire</w:t>
      </w:r>
      <w:proofErr w:type="gramEnd"/>
      <w:r w:rsidRPr="00E97BD4">
        <w:rPr>
          <w:b/>
          <w:sz w:val="28"/>
          <w:szCs w:val="32"/>
          <w:lang w:eastAsia="en-GB"/>
        </w:rPr>
        <w:t xml:space="preserve"> Independent Living </w:t>
      </w:r>
    </w:p>
    <w:p w:rsidR="00815D72" w:rsidRPr="00E97BD4" w:rsidRDefault="00815D72" w:rsidP="0014687B">
      <w:pPr>
        <w:rPr>
          <w:b/>
          <w:sz w:val="28"/>
          <w:szCs w:val="32"/>
          <w:lang w:eastAsia="en-GB"/>
        </w:rPr>
      </w:pPr>
      <w:r w:rsidRPr="00E97BD4">
        <w:rPr>
          <w:b/>
          <w:sz w:val="28"/>
          <w:szCs w:val="32"/>
          <w:lang w:eastAsia="en-GB"/>
        </w:rPr>
        <w:t>Name……………………………………………………………………</w:t>
      </w:r>
      <w:proofErr w:type="gramStart"/>
      <w:r w:rsidRPr="00E97BD4">
        <w:rPr>
          <w:b/>
          <w:sz w:val="28"/>
          <w:szCs w:val="32"/>
          <w:lang w:eastAsia="en-GB"/>
        </w:rPr>
        <w:t>…..</w:t>
      </w:r>
      <w:proofErr w:type="gramEnd"/>
    </w:p>
    <w:p w:rsidR="00815D72" w:rsidRPr="00E97BD4" w:rsidRDefault="00815D72" w:rsidP="0014687B">
      <w:pPr>
        <w:rPr>
          <w:b/>
          <w:sz w:val="28"/>
          <w:szCs w:val="32"/>
          <w:lang w:eastAsia="en-GB"/>
        </w:rPr>
      </w:pPr>
      <w:r w:rsidRPr="00E97BD4">
        <w:rPr>
          <w:b/>
          <w:sz w:val="28"/>
          <w:szCs w:val="32"/>
          <w:lang w:eastAsia="en-GB"/>
        </w:rPr>
        <w:t>Signed……………………………………………………………………….</w:t>
      </w:r>
    </w:p>
    <w:p w:rsidR="00815D72" w:rsidRPr="00E97BD4" w:rsidRDefault="00815D72" w:rsidP="00D801CC">
      <w:pPr>
        <w:spacing w:after="0" w:line="240" w:lineRule="auto"/>
        <w:rPr>
          <w:rFonts w:eastAsia="Times New Roman" w:cs="Arial"/>
          <w:b/>
          <w:sz w:val="28"/>
          <w:szCs w:val="32"/>
        </w:rPr>
      </w:pPr>
    </w:p>
    <w:p w:rsidR="002D441A" w:rsidRPr="00E97BD4" w:rsidRDefault="009066C6" w:rsidP="00D801CC">
      <w:pPr>
        <w:spacing w:after="0" w:line="240" w:lineRule="auto"/>
        <w:rPr>
          <w:rFonts w:eastAsia="Times New Roman" w:cs="Arial"/>
          <w:b/>
          <w:sz w:val="28"/>
          <w:szCs w:val="32"/>
        </w:rPr>
      </w:pPr>
      <w:r w:rsidRPr="00E97BD4">
        <w:rPr>
          <w:rFonts w:eastAsia="Times New Roman" w:cs="Arial"/>
          <w:b/>
          <w:sz w:val="28"/>
          <w:szCs w:val="32"/>
        </w:rPr>
        <w:t xml:space="preserve">For </w:t>
      </w:r>
      <w:proofErr w:type="gramStart"/>
      <w:r w:rsidRPr="00E97BD4">
        <w:rPr>
          <w:rFonts w:eastAsia="Times New Roman" w:cs="Arial"/>
          <w:b/>
          <w:sz w:val="28"/>
          <w:szCs w:val="32"/>
        </w:rPr>
        <w:t>Lincolnshire</w:t>
      </w:r>
      <w:proofErr w:type="gramEnd"/>
      <w:r w:rsidRPr="00E97BD4">
        <w:rPr>
          <w:rFonts w:eastAsia="Times New Roman" w:cs="Arial"/>
          <w:b/>
          <w:sz w:val="28"/>
          <w:szCs w:val="32"/>
        </w:rPr>
        <w:t xml:space="preserve"> Sensory Services</w:t>
      </w:r>
    </w:p>
    <w:p w:rsidR="00815D72" w:rsidRPr="00E97BD4" w:rsidRDefault="00815D72" w:rsidP="00D801CC">
      <w:pPr>
        <w:spacing w:after="0" w:line="240" w:lineRule="auto"/>
        <w:rPr>
          <w:rFonts w:eastAsia="Times New Roman" w:cs="Arial"/>
          <w:b/>
          <w:sz w:val="28"/>
          <w:szCs w:val="32"/>
        </w:rPr>
      </w:pPr>
      <w:r w:rsidRPr="00E97BD4">
        <w:rPr>
          <w:rFonts w:eastAsia="Times New Roman" w:cs="Arial"/>
          <w:b/>
          <w:sz w:val="28"/>
          <w:szCs w:val="32"/>
        </w:rPr>
        <w:t>Name…………………………………………………………………………</w:t>
      </w:r>
    </w:p>
    <w:p w:rsidR="00815D72" w:rsidRPr="00E97BD4" w:rsidRDefault="00815D72" w:rsidP="00D801CC">
      <w:pPr>
        <w:spacing w:after="0" w:line="240" w:lineRule="auto"/>
        <w:rPr>
          <w:rFonts w:eastAsia="Times New Roman" w:cs="Arial"/>
          <w:b/>
          <w:sz w:val="28"/>
          <w:szCs w:val="32"/>
        </w:rPr>
      </w:pPr>
    </w:p>
    <w:p w:rsidR="00815D72" w:rsidRPr="00E97BD4" w:rsidRDefault="00815D72" w:rsidP="00D801CC">
      <w:pPr>
        <w:spacing w:after="0" w:line="240" w:lineRule="auto"/>
        <w:rPr>
          <w:rFonts w:eastAsia="Times New Roman" w:cs="Arial"/>
          <w:b/>
          <w:sz w:val="28"/>
          <w:szCs w:val="32"/>
        </w:rPr>
      </w:pPr>
      <w:r w:rsidRPr="00E97BD4">
        <w:rPr>
          <w:rFonts w:eastAsia="Times New Roman" w:cs="Arial"/>
          <w:b/>
          <w:sz w:val="28"/>
          <w:szCs w:val="32"/>
        </w:rPr>
        <w:t>Signed……………………………………………………………………….</w:t>
      </w:r>
    </w:p>
    <w:p w:rsidR="003D328E" w:rsidRPr="00E97BD4" w:rsidRDefault="003D328E" w:rsidP="00D801CC">
      <w:pPr>
        <w:spacing w:after="0" w:line="240" w:lineRule="auto"/>
        <w:rPr>
          <w:rFonts w:eastAsia="Times New Roman" w:cs="Arial"/>
          <w:b/>
          <w:sz w:val="28"/>
          <w:szCs w:val="32"/>
        </w:rPr>
      </w:pPr>
    </w:p>
    <w:p w:rsidR="003D328E" w:rsidRPr="00E97BD4" w:rsidRDefault="003D328E" w:rsidP="00D801CC">
      <w:pPr>
        <w:spacing w:after="0" w:line="240" w:lineRule="auto"/>
        <w:rPr>
          <w:rFonts w:eastAsia="Times New Roman" w:cs="Arial"/>
          <w:b/>
          <w:sz w:val="28"/>
          <w:szCs w:val="32"/>
        </w:rPr>
      </w:pPr>
      <w:r w:rsidRPr="00E97BD4">
        <w:rPr>
          <w:rFonts w:eastAsia="Times New Roman" w:cs="Arial"/>
          <w:b/>
          <w:sz w:val="28"/>
          <w:szCs w:val="32"/>
        </w:rPr>
        <w:t>For Shine Mental Health Support Network</w:t>
      </w:r>
    </w:p>
    <w:p w:rsidR="003D328E" w:rsidRPr="00E97BD4" w:rsidRDefault="003D328E" w:rsidP="00D801CC">
      <w:pPr>
        <w:spacing w:after="0" w:line="240" w:lineRule="auto"/>
        <w:rPr>
          <w:rFonts w:eastAsia="Times New Roman" w:cs="Arial"/>
          <w:b/>
          <w:sz w:val="28"/>
          <w:szCs w:val="32"/>
        </w:rPr>
      </w:pPr>
      <w:r w:rsidRPr="00E97BD4">
        <w:rPr>
          <w:rFonts w:eastAsia="Times New Roman" w:cs="Arial"/>
          <w:b/>
          <w:sz w:val="28"/>
          <w:szCs w:val="32"/>
        </w:rPr>
        <w:t>Name........................................................................</w:t>
      </w:r>
    </w:p>
    <w:p w:rsidR="003D328E" w:rsidRPr="00E97BD4" w:rsidRDefault="003D328E" w:rsidP="00D801CC">
      <w:pPr>
        <w:spacing w:after="0" w:line="240" w:lineRule="auto"/>
        <w:rPr>
          <w:rFonts w:eastAsia="Times New Roman" w:cs="Arial"/>
          <w:b/>
          <w:sz w:val="28"/>
          <w:szCs w:val="32"/>
        </w:rPr>
      </w:pPr>
    </w:p>
    <w:p w:rsidR="003D328E" w:rsidRPr="00E97BD4" w:rsidRDefault="003D328E" w:rsidP="00D801CC">
      <w:pPr>
        <w:spacing w:after="0" w:line="240" w:lineRule="auto"/>
        <w:rPr>
          <w:rFonts w:eastAsia="Times New Roman" w:cs="Arial"/>
          <w:b/>
          <w:sz w:val="28"/>
          <w:szCs w:val="32"/>
        </w:rPr>
      </w:pPr>
      <w:r w:rsidRPr="00E97BD4">
        <w:rPr>
          <w:rFonts w:eastAsia="Times New Roman" w:cs="Arial"/>
          <w:b/>
          <w:sz w:val="28"/>
          <w:szCs w:val="32"/>
        </w:rPr>
        <w:t>Signed........................................................................</w:t>
      </w:r>
    </w:p>
    <w:p w:rsidR="003D328E" w:rsidRPr="00E97BD4" w:rsidRDefault="003D328E" w:rsidP="00D801CC">
      <w:pPr>
        <w:spacing w:after="0" w:line="240" w:lineRule="auto"/>
        <w:rPr>
          <w:rFonts w:eastAsia="Times New Roman" w:cs="Arial"/>
          <w:b/>
          <w:sz w:val="28"/>
          <w:szCs w:val="32"/>
        </w:rPr>
      </w:pPr>
    </w:p>
    <w:p w:rsidR="003D328E" w:rsidRPr="00E97BD4" w:rsidRDefault="003D328E" w:rsidP="00D801CC">
      <w:pPr>
        <w:spacing w:after="0" w:line="240" w:lineRule="auto"/>
        <w:rPr>
          <w:rFonts w:eastAsia="Times New Roman" w:cs="Arial"/>
          <w:b/>
          <w:sz w:val="28"/>
          <w:szCs w:val="32"/>
        </w:rPr>
      </w:pPr>
    </w:p>
    <w:p w:rsidR="003D328E" w:rsidRPr="00E97BD4" w:rsidRDefault="008E3725" w:rsidP="00D801CC">
      <w:pPr>
        <w:spacing w:after="0" w:line="240" w:lineRule="auto"/>
        <w:rPr>
          <w:rFonts w:eastAsia="Times New Roman" w:cs="Arial"/>
          <w:b/>
          <w:sz w:val="28"/>
          <w:szCs w:val="32"/>
        </w:rPr>
      </w:pPr>
      <w:bookmarkStart w:id="2" w:name="_Hlk490717476"/>
      <w:proofErr w:type="spellStart"/>
      <w:r>
        <w:rPr>
          <w:rFonts w:eastAsia="Times New Roman" w:cs="Arial"/>
          <w:b/>
          <w:sz w:val="28"/>
          <w:szCs w:val="32"/>
        </w:rPr>
        <w:t>Lincs</w:t>
      </w:r>
      <w:proofErr w:type="spellEnd"/>
      <w:r>
        <w:rPr>
          <w:rFonts w:eastAsia="Times New Roman" w:cs="Arial"/>
          <w:b/>
          <w:sz w:val="28"/>
          <w:szCs w:val="32"/>
        </w:rPr>
        <w:t xml:space="preserve"> Lighthouse</w:t>
      </w:r>
    </w:p>
    <w:p w:rsidR="003D328E" w:rsidRPr="00E97BD4" w:rsidRDefault="003D328E" w:rsidP="00D801CC">
      <w:pPr>
        <w:spacing w:after="0" w:line="240" w:lineRule="auto"/>
        <w:rPr>
          <w:rFonts w:eastAsia="Times New Roman" w:cs="Arial"/>
          <w:b/>
          <w:sz w:val="28"/>
          <w:szCs w:val="32"/>
        </w:rPr>
      </w:pPr>
      <w:r w:rsidRPr="00E97BD4">
        <w:rPr>
          <w:rFonts w:eastAsia="Times New Roman" w:cs="Arial"/>
          <w:b/>
          <w:sz w:val="28"/>
          <w:szCs w:val="32"/>
        </w:rPr>
        <w:t>Name........................................................................</w:t>
      </w:r>
    </w:p>
    <w:p w:rsidR="003D328E" w:rsidRPr="00E97BD4" w:rsidRDefault="003D328E" w:rsidP="00D801CC">
      <w:pPr>
        <w:spacing w:after="0" w:line="240" w:lineRule="auto"/>
        <w:rPr>
          <w:rFonts w:eastAsia="Times New Roman" w:cs="Arial"/>
          <w:b/>
          <w:sz w:val="28"/>
          <w:szCs w:val="32"/>
        </w:rPr>
      </w:pPr>
    </w:p>
    <w:p w:rsidR="003D328E" w:rsidRPr="00E97BD4" w:rsidRDefault="003D328E" w:rsidP="00D801CC">
      <w:pPr>
        <w:spacing w:after="0" w:line="240" w:lineRule="auto"/>
        <w:rPr>
          <w:rFonts w:eastAsia="Times New Roman" w:cs="Arial"/>
          <w:b/>
          <w:sz w:val="28"/>
          <w:szCs w:val="32"/>
        </w:rPr>
      </w:pPr>
      <w:r w:rsidRPr="00E97BD4">
        <w:rPr>
          <w:rFonts w:eastAsia="Times New Roman" w:cs="Arial"/>
          <w:b/>
          <w:sz w:val="28"/>
          <w:szCs w:val="32"/>
        </w:rPr>
        <w:t>Signed.........................................................................</w:t>
      </w:r>
    </w:p>
    <w:p w:rsidR="00815D72" w:rsidRPr="00E97BD4" w:rsidRDefault="00815D72" w:rsidP="00D801CC">
      <w:pPr>
        <w:spacing w:after="0" w:line="240" w:lineRule="auto"/>
        <w:rPr>
          <w:rFonts w:eastAsia="Times New Roman" w:cs="Arial"/>
          <w:b/>
          <w:sz w:val="28"/>
          <w:szCs w:val="32"/>
        </w:rPr>
      </w:pPr>
    </w:p>
    <w:bookmarkEnd w:id="2"/>
    <w:p w:rsidR="008E3725" w:rsidRPr="008E3725" w:rsidRDefault="008E3725" w:rsidP="008E3725">
      <w:pPr>
        <w:spacing w:after="0" w:line="240" w:lineRule="auto"/>
        <w:contextualSpacing/>
        <w:rPr>
          <w:rFonts w:eastAsia="Times New Roman" w:cs="Times New Roman"/>
          <w:b/>
          <w:sz w:val="28"/>
          <w:szCs w:val="32"/>
        </w:rPr>
      </w:pPr>
      <w:r>
        <w:rPr>
          <w:rFonts w:eastAsia="Times New Roman" w:cs="Times New Roman"/>
          <w:b/>
          <w:sz w:val="28"/>
          <w:szCs w:val="32"/>
        </w:rPr>
        <w:t>Linkage</w:t>
      </w:r>
    </w:p>
    <w:p w:rsidR="008E3725" w:rsidRPr="008E3725" w:rsidRDefault="008E3725" w:rsidP="008E3725">
      <w:pPr>
        <w:spacing w:after="0" w:line="240" w:lineRule="auto"/>
        <w:contextualSpacing/>
        <w:rPr>
          <w:rFonts w:eastAsia="Times New Roman" w:cs="Times New Roman"/>
          <w:b/>
          <w:sz w:val="28"/>
          <w:szCs w:val="32"/>
        </w:rPr>
      </w:pPr>
      <w:r w:rsidRPr="008E3725">
        <w:rPr>
          <w:rFonts w:eastAsia="Times New Roman" w:cs="Times New Roman"/>
          <w:b/>
          <w:sz w:val="28"/>
          <w:szCs w:val="32"/>
        </w:rPr>
        <w:t>Name........................................................................</w:t>
      </w:r>
    </w:p>
    <w:p w:rsidR="008E3725" w:rsidRPr="008E3725" w:rsidRDefault="008E3725" w:rsidP="008E3725">
      <w:pPr>
        <w:spacing w:after="0" w:line="240" w:lineRule="auto"/>
        <w:contextualSpacing/>
        <w:rPr>
          <w:rFonts w:eastAsia="Times New Roman" w:cs="Times New Roman"/>
          <w:b/>
          <w:sz w:val="28"/>
          <w:szCs w:val="32"/>
        </w:rPr>
      </w:pPr>
    </w:p>
    <w:p w:rsidR="008E3725" w:rsidRPr="008E3725" w:rsidRDefault="008E3725" w:rsidP="008E3725">
      <w:pPr>
        <w:spacing w:after="0" w:line="240" w:lineRule="auto"/>
        <w:contextualSpacing/>
        <w:rPr>
          <w:rFonts w:eastAsia="Times New Roman" w:cs="Times New Roman"/>
          <w:b/>
          <w:sz w:val="28"/>
          <w:szCs w:val="32"/>
        </w:rPr>
      </w:pPr>
      <w:r w:rsidRPr="008E3725">
        <w:rPr>
          <w:rFonts w:eastAsia="Times New Roman" w:cs="Times New Roman"/>
          <w:b/>
          <w:sz w:val="28"/>
          <w:szCs w:val="32"/>
        </w:rPr>
        <w:t>Signed.........................................................................</w:t>
      </w:r>
    </w:p>
    <w:p w:rsidR="008E3725" w:rsidRPr="008E3725" w:rsidRDefault="008E3725" w:rsidP="008E3725">
      <w:pPr>
        <w:spacing w:after="0" w:line="240" w:lineRule="auto"/>
        <w:contextualSpacing/>
        <w:rPr>
          <w:rFonts w:eastAsia="Times New Roman" w:cs="Times New Roman"/>
          <w:b/>
          <w:sz w:val="28"/>
          <w:szCs w:val="32"/>
        </w:rPr>
      </w:pPr>
    </w:p>
    <w:p w:rsidR="0085483C" w:rsidRPr="00E97BD4" w:rsidRDefault="0085483C" w:rsidP="008E3725">
      <w:pPr>
        <w:spacing w:after="0" w:line="240" w:lineRule="auto"/>
        <w:contextualSpacing/>
        <w:rPr>
          <w:rFonts w:eastAsia="Times New Roman" w:cs="Times New Roman"/>
          <w:b/>
          <w:sz w:val="28"/>
          <w:szCs w:val="32"/>
        </w:rPr>
      </w:pPr>
    </w:p>
    <w:p w:rsidR="00891E75" w:rsidRPr="00E97BD4" w:rsidRDefault="00891E75" w:rsidP="00D801CC">
      <w:pPr>
        <w:spacing w:after="0" w:line="240" w:lineRule="auto"/>
        <w:ind w:left="360"/>
        <w:contextualSpacing/>
        <w:rPr>
          <w:rFonts w:eastAsia="Times New Roman" w:cs="Times New Roman"/>
          <w:b/>
          <w:sz w:val="28"/>
          <w:szCs w:val="32"/>
        </w:rPr>
      </w:pPr>
    </w:p>
    <w:p w:rsidR="00891E75" w:rsidRPr="00E97BD4" w:rsidRDefault="00891E75" w:rsidP="00D801CC">
      <w:pPr>
        <w:tabs>
          <w:tab w:val="left" w:pos="7980"/>
        </w:tabs>
        <w:rPr>
          <w:b/>
          <w:sz w:val="28"/>
          <w:szCs w:val="32"/>
        </w:rPr>
      </w:pPr>
    </w:p>
    <w:p w:rsidR="006D44EB" w:rsidRPr="00E97BD4" w:rsidRDefault="006D44EB" w:rsidP="00D801CC">
      <w:pPr>
        <w:tabs>
          <w:tab w:val="left" w:pos="7980"/>
        </w:tabs>
        <w:rPr>
          <w:b/>
          <w:sz w:val="28"/>
          <w:szCs w:val="32"/>
        </w:rPr>
      </w:pPr>
    </w:p>
    <w:p w:rsidR="006D44EB" w:rsidRPr="00E97BD4" w:rsidRDefault="006D44EB" w:rsidP="00D801CC">
      <w:pPr>
        <w:tabs>
          <w:tab w:val="left" w:pos="7980"/>
        </w:tabs>
        <w:rPr>
          <w:b/>
          <w:sz w:val="28"/>
          <w:szCs w:val="32"/>
        </w:rPr>
      </w:pPr>
    </w:p>
    <w:p w:rsidR="00FA2532" w:rsidRPr="00E97BD4" w:rsidRDefault="00FA2532" w:rsidP="00B94679">
      <w:pPr>
        <w:tabs>
          <w:tab w:val="left" w:pos="7980"/>
        </w:tabs>
        <w:rPr>
          <w:b/>
          <w:sz w:val="28"/>
          <w:szCs w:val="32"/>
        </w:rPr>
      </w:pPr>
    </w:p>
    <w:p w:rsidR="00FA2532" w:rsidRPr="00E97BD4" w:rsidRDefault="00FA2532" w:rsidP="00B94679">
      <w:pPr>
        <w:tabs>
          <w:tab w:val="left" w:pos="7980"/>
        </w:tabs>
        <w:rPr>
          <w:b/>
          <w:sz w:val="28"/>
          <w:szCs w:val="32"/>
        </w:rPr>
      </w:pPr>
    </w:p>
    <w:p w:rsidR="00FA2532" w:rsidRPr="00E97BD4" w:rsidRDefault="00FA2532" w:rsidP="00B94679">
      <w:pPr>
        <w:tabs>
          <w:tab w:val="left" w:pos="7980"/>
        </w:tabs>
        <w:rPr>
          <w:b/>
          <w:sz w:val="28"/>
          <w:szCs w:val="32"/>
        </w:rPr>
      </w:pPr>
    </w:p>
    <w:p w:rsidR="00B30295" w:rsidRPr="00E97BD4" w:rsidRDefault="00B30295" w:rsidP="000B3297">
      <w:pPr>
        <w:tabs>
          <w:tab w:val="left" w:pos="7980"/>
        </w:tabs>
        <w:jc w:val="center"/>
        <w:rPr>
          <w:b/>
          <w:sz w:val="36"/>
          <w:szCs w:val="40"/>
        </w:rPr>
      </w:pPr>
    </w:p>
    <w:p w:rsidR="00B30295" w:rsidRPr="0085483C" w:rsidRDefault="00B30295" w:rsidP="000B3297">
      <w:pPr>
        <w:tabs>
          <w:tab w:val="left" w:pos="7980"/>
        </w:tabs>
        <w:jc w:val="center"/>
        <w:rPr>
          <w:b/>
          <w:sz w:val="40"/>
          <w:szCs w:val="40"/>
        </w:rPr>
      </w:pPr>
      <w:bookmarkStart w:id="3" w:name="_GoBack"/>
      <w:bookmarkEnd w:id="3"/>
    </w:p>
    <w:sectPr w:rsidR="00B30295" w:rsidRPr="0085483C" w:rsidSect="008E42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EC" w:rsidRDefault="00CA05EC" w:rsidP="00DD1AD6">
      <w:pPr>
        <w:spacing w:after="0" w:line="240" w:lineRule="auto"/>
      </w:pPr>
      <w:r>
        <w:separator/>
      </w:r>
    </w:p>
  </w:endnote>
  <w:endnote w:type="continuationSeparator" w:id="0">
    <w:p w:rsidR="00CA05EC" w:rsidRDefault="00CA05EC" w:rsidP="00DD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54295"/>
      <w:docPartObj>
        <w:docPartGallery w:val="Page Numbers (Bottom of Page)"/>
        <w:docPartUnique/>
      </w:docPartObj>
    </w:sdtPr>
    <w:sdtEndPr>
      <w:rPr>
        <w:noProof/>
      </w:rPr>
    </w:sdtEndPr>
    <w:sdtContent>
      <w:p w:rsidR="00F827E2" w:rsidRDefault="00F827E2">
        <w:pPr>
          <w:pStyle w:val="Footer"/>
          <w:jc w:val="center"/>
        </w:pPr>
        <w:r>
          <w:fldChar w:fldCharType="begin"/>
        </w:r>
        <w:r>
          <w:instrText xml:space="preserve"> PAGE   \* MERGEFORMAT </w:instrText>
        </w:r>
        <w:r>
          <w:fldChar w:fldCharType="separate"/>
        </w:r>
        <w:r w:rsidR="00311D34">
          <w:rPr>
            <w:noProof/>
          </w:rPr>
          <w:t>11</w:t>
        </w:r>
        <w:r>
          <w:rPr>
            <w:noProof/>
          </w:rPr>
          <w:fldChar w:fldCharType="end"/>
        </w:r>
      </w:p>
    </w:sdtContent>
  </w:sdt>
  <w:p w:rsidR="00F827E2" w:rsidRDefault="00F82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EC" w:rsidRDefault="00CA05EC" w:rsidP="00DD1AD6">
      <w:pPr>
        <w:spacing w:after="0" w:line="240" w:lineRule="auto"/>
      </w:pPr>
      <w:r>
        <w:separator/>
      </w:r>
    </w:p>
  </w:footnote>
  <w:footnote w:type="continuationSeparator" w:id="0">
    <w:p w:rsidR="00CA05EC" w:rsidRDefault="00CA05EC" w:rsidP="00DD1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0FB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A192F"/>
    <w:multiLevelType w:val="hybridMultilevel"/>
    <w:tmpl w:val="82E4C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52E75"/>
    <w:multiLevelType w:val="hybridMultilevel"/>
    <w:tmpl w:val="1992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C44BE"/>
    <w:multiLevelType w:val="multilevel"/>
    <w:tmpl w:val="FECEDC10"/>
    <w:lvl w:ilvl="0">
      <w:start w:val="3"/>
      <w:numFmt w:val="decimal"/>
      <w:lvlText w:val="%1.0"/>
      <w:lvlJc w:val="left"/>
      <w:pPr>
        <w:ind w:left="717"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037" w:hanging="108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17" w:hanging="1800"/>
      </w:pPr>
      <w:rPr>
        <w:rFonts w:hint="default"/>
      </w:rPr>
    </w:lvl>
  </w:abstractNum>
  <w:abstractNum w:abstractNumId="4" w15:restartNumberingAfterBreak="0">
    <w:nsid w:val="386E18D0"/>
    <w:multiLevelType w:val="hybridMultilevel"/>
    <w:tmpl w:val="4B7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A6C5F"/>
    <w:multiLevelType w:val="hybridMultilevel"/>
    <w:tmpl w:val="82E4C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91573"/>
    <w:multiLevelType w:val="multilevel"/>
    <w:tmpl w:val="72B4F50A"/>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8E5451A"/>
    <w:multiLevelType w:val="multilevel"/>
    <w:tmpl w:val="1AF20D6C"/>
    <w:lvl w:ilvl="0">
      <w:start w:val="2"/>
      <w:numFmt w:val="decimal"/>
      <w:lvlText w:val="%1"/>
      <w:lvlJc w:val="left"/>
      <w:pPr>
        <w:ind w:left="360" w:hanging="360"/>
      </w:pPr>
      <w:rPr>
        <w:rFonts w:cs="Times New Roman" w:hint="default"/>
      </w:rPr>
    </w:lvl>
    <w:lvl w:ilv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F73474A"/>
    <w:multiLevelType w:val="hybridMultilevel"/>
    <w:tmpl w:val="6C34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95509"/>
    <w:multiLevelType w:val="hybridMultilevel"/>
    <w:tmpl w:val="19E27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094CC0"/>
    <w:multiLevelType w:val="hybridMultilevel"/>
    <w:tmpl w:val="50A8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4604DF"/>
    <w:multiLevelType w:val="multilevel"/>
    <w:tmpl w:val="1A00E0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6795C2B"/>
    <w:multiLevelType w:val="hybridMultilevel"/>
    <w:tmpl w:val="5268B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205E84"/>
    <w:multiLevelType w:val="hybridMultilevel"/>
    <w:tmpl w:val="D882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1"/>
  </w:num>
  <w:num w:numId="5">
    <w:abstractNumId w:val="6"/>
  </w:num>
  <w:num w:numId="6">
    <w:abstractNumId w:val="4"/>
  </w:num>
  <w:num w:numId="7">
    <w:abstractNumId w:val="12"/>
  </w:num>
  <w:num w:numId="8">
    <w:abstractNumId w:val="9"/>
  </w:num>
  <w:num w:numId="9">
    <w:abstractNumId w:val="10"/>
  </w:num>
  <w:num w:numId="10">
    <w:abstractNumId w:val="2"/>
  </w:num>
  <w:num w:numId="11">
    <w:abstractNumId w:val="13"/>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FF"/>
    <w:rsid w:val="000075E1"/>
    <w:rsid w:val="00044931"/>
    <w:rsid w:val="000B3297"/>
    <w:rsid w:val="000C3ACB"/>
    <w:rsid w:val="000D7BFF"/>
    <w:rsid w:val="000E0BA3"/>
    <w:rsid w:val="0014687B"/>
    <w:rsid w:val="00195479"/>
    <w:rsid w:val="001A6B0B"/>
    <w:rsid w:val="0021100A"/>
    <w:rsid w:val="00265CFC"/>
    <w:rsid w:val="00267B59"/>
    <w:rsid w:val="002D441A"/>
    <w:rsid w:val="002F7FFB"/>
    <w:rsid w:val="00311D34"/>
    <w:rsid w:val="00357B06"/>
    <w:rsid w:val="003B5C8E"/>
    <w:rsid w:val="003D328E"/>
    <w:rsid w:val="004100E6"/>
    <w:rsid w:val="0042102C"/>
    <w:rsid w:val="004A67C9"/>
    <w:rsid w:val="005012B8"/>
    <w:rsid w:val="00506D9C"/>
    <w:rsid w:val="005170F5"/>
    <w:rsid w:val="005460F8"/>
    <w:rsid w:val="00555527"/>
    <w:rsid w:val="00571372"/>
    <w:rsid w:val="00594ACE"/>
    <w:rsid w:val="005D49F4"/>
    <w:rsid w:val="005E07A0"/>
    <w:rsid w:val="00601771"/>
    <w:rsid w:val="0061124A"/>
    <w:rsid w:val="006365AF"/>
    <w:rsid w:val="0066069B"/>
    <w:rsid w:val="00677C66"/>
    <w:rsid w:val="0068651C"/>
    <w:rsid w:val="006B3561"/>
    <w:rsid w:val="006D44EB"/>
    <w:rsid w:val="006D78DB"/>
    <w:rsid w:val="006E5FE7"/>
    <w:rsid w:val="00703A08"/>
    <w:rsid w:val="00733E97"/>
    <w:rsid w:val="0076357A"/>
    <w:rsid w:val="007A5666"/>
    <w:rsid w:val="007C343C"/>
    <w:rsid w:val="007D0A0C"/>
    <w:rsid w:val="00811634"/>
    <w:rsid w:val="00815D72"/>
    <w:rsid w:val="0085483C"/>
    <w:rsid w:val="00854E73"/>
    <w:rsid w:val="00871463"/>
    <w:rsid w:val="00891E75"/>
    <w:rsid w:val="008B5BF1"/>
    <w:rsid w:val="008C3D82"/>
    <w:rsid w:val="008D64C9"/>
    <w:rsid w:val="008E2BBA"/>
    <w:rsid w:val="008E3725"/>
    <w:rsid w:val="008E42E5"/>
    <w:rsid w:val="00902ABB"/>
    <w:rsid w:val="009066C6"/>
    <w:rsid w:val="009432F7"/>
    <w:rsid w:val="009B48C4"/>
    <w:rsid w:val="009F7882"/>
    <w:rsid w:val="00A13E3B"/>
    <w:rsid w:val="00A165BE"/>
    <w:rsid w:val="00A72F4A"/>
    <w:rsid w:val="00AA50ED"/>
    <w:rsid w:val="00AA5B6A"/>
    <w:rsid w:val="00AB1BBC"/>
    <w:rsid w:val="00AC6D55"/>
    <w:rsid w:val="00AD08A8"/>
    <w:rsid w:val="00B24245"/>
    <w:rsid w:val="00B27DA0"/>
    <w:rsid w:val="00B30295"/>
    <w:rsid w:val="00B524B7"/>
    <w:rsid w:val="00B94679"/>
    <w:rsid w:val="00BB422A"/>
    <w:rsid w:val="00BF36D8"/>
    <w:rsid w:val="00C03B4E"/>
    <w:rsid w:val="00C12732"/>
    <w:rsid w:val="00C25458"/>
    <w:rsid w:val="00CA0311"/>
    <w:rsid w:val="00CA05EC"/>
    <w:rsid w:val="00CC4CA2"/>
    <w:rsid w:val="00CF1CCA"/>
    <w:rsid w:val="00D455D1"/>
    <w:rsid w:val="00D45C8F"/>
    <w:rsid w:val="00D801CC"/>
    <w:rsid w:val="00DB3161"/>
    <w:rsid w:val="00DB5A7C"/>
    <w:rsid w:val="00DB7C4D"/>
    <w:rsid w:val="00DD1AD6"/>
    <w:rsid w:val="00DF66B3"/>
    <w:rsid w:val="00E034D1"/>
    <w:rsid w:val="00E3381E"/>
    <w:rsid w:val="00E50F1B"/>
    <w:rsid w:val="00E607B3"/>
    <w:rsid w:val="00E71B92"/>
    <w:rsid w:val="00E72483"/>
    <w:rsid w:val="00E76389"/>
    <w:rsid w:val="00E97BD4"/>
    <w:rsid w:val="00EA2E22"/>
    <w:rsid w:val="00EA580C"/>
    <w:rsid w:val="00EC1959"/>
    <w:rsid w:val="00EE41A9"/>
    <w:rsid w:val="00F016BD"/>
    <w:rsid w:val="00F36800"/>
    <w:rsid w:val="00F43ACF"/>
    <w:rsid w:val="00F827E2"/>
    <w:rsid w:val="00F86874"/>
    <w:rsid w:val="00FA2532"/>
    <w:rsid w:val="00FA4C12"/>
    <w:rsid w:val="00FA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6318"/>
  <w15:docId w15:val="{24ADCEC4-F2BB-446B-A468-049902C0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11634"/>
    <w:pPr>
      <w:keepNext/>
      <w:spacing w:before="240" w:after="60" w:line="240" w:lineRule="auto"/>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61"/>
    <w:rPr>
      <w:rFonts w:ascii="Tahoma" w:hAnsi="Tahoma" w:cs="Tahoma"/>
      <w:sz w:val="16"/>
      <w:szCs w:val="16"/>
    </w:rPr>
  </w:style>
  <w:style w:type="paragraph" w:styleId="ListParagraph">
    <w:name w:val="List Paragraph"/>
    <w:basedOn w:val="Normal"/>
    <w:uiPriority w:val="34"/>
    <w:qFormat/>
    <w:rsid w:val="00891E75"/>
    <w:pPr>
      <w:ind w:left="720"/>
      <w:contextualSpacing/>
    </w:pPr>
  </w:style>
  <w:style w:type="character" w:customStyle="1" w:styleId="Heading1Char">
    <w:name w:val="Heading 1 Char"/>
    <w:basedOn w:val="DefaultParagraphFont"/>
    <w:link w:val="Heading1"/>
    <w:rsid w:val="00811634"/>
    <w:rPr>
      <w:rFonts w:ascii="Arial" w:eastAsia="Times New Roman" w:hAnsi="Arial" w:cs="Times New Roman"/>
      <w:b/>
      <w:kern w:val="28"/>
      <w:sz w:val="28"/>
      <w:szCs w:val="20"/>
      <w:lang w:eastAsia="en-GB"/>
    </w:rPr>
  </w:style>
  <w:style w:type="paragraph" w:styleId="NormalWeb">
    <w:name w:val="Normal (Web)"/>
    <w:basedOn w:val="Normal"/>
    <w:uiPriority w:val="99"/>
    <w:unhideWhenUsed/>
    <w:rsid w:val="00E3381E"/>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5460F8"/>
    <w:pPr>
      <w:spacing w:after="0" w:line="240" w:lineRule="auto"/>
    </w:pPr>
  </w:style>
  <w:style w:type="paragraph" w:styleId="Header">
    <w:name w:val="header"/>
    <w:basedOn w:val="Normal"/>
    <w:link w:val="HeaderChar"/>
    <w:uiPriority w:val="99"/>
    <w:unhideWhenUsed/>
    <w:rsid w:val="00DD1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AD6"/>
  </w:style>
  <w:style w:type="paragraph" w:styleId="Footer">
    <w:name w:val="footer"/>
    <w:basedOn w:val="Normal"/>
    <w:link w:val="FooterChar"/>
    <w:uiPriority w:val="99"/>
    <w:unhideWhenUsed/>
    <w:rsid w:val="00DD1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38821">
      <w:bodyDiv w:val="1"/>
      <w:marLeft w:val="0"/>
      <w:marRight w:val="0"/>
      <w:marTop w:val="0"/>
      <w:marBottom w:val="0"/>
      <w:divBdr>
        <w:top w:val="none" w:sz="0" w:space="0" w:color="auto"/>
        <w:left w:val="none" w:sz="0" w:space="0" w:color="auto"/>
        <w:bottom w:val="none" w:sz="0" w:space="0" w:color="auto"/>
        <w:right w:val="none" w:sz="0" w:space="0" w:color="auto"/>
      </w:divBdr>
    </w:div>
    <w:div w:id="1907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BD302FD-AB4A-41F2-AD65-4796B6DE9EA1@Ho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Wesley</dc:creator>
  <cp:lastModifiedBy>Philip Burgess</cp:lastModifiedBy>
  <cp:revision>4</cp:revision>
  <dcterms:created xsi:type="dcterms:W3CDTF">2017-08-24T09:29:00Z</dcterms:created>
  <dcterms:modified xsi:type="dcterms:W3CDTF">2017-08-24T11:19:00Z</dcterms:modified>
</cp:coreProperties>
</file>