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FE9" w:rsidRPr="006D1253" w:rsidRDefault="00C172C6" w:rsidP="00C172C6">
      <w:pPr>
        <w:jc w:val="center"/>
        <w:rPr>
          <w:rFonts w:ascii="Arial" w:hAnsi="Arial" w:cs="Arial"/>
          <w:b/>
          <w:sz w:val="28"/>
          <w:szCs w:val="28"/>
        </w:rPr>
      </w:pPr>
      <w:bookmarkStart w:id="0" w:name="_GoBack"/>
      <w:bookmarkEnd w:id="0"/>
      <w:r w:rsidRPr="006D1253">
        <w:rPr>
          <w:rFonts w:ascii="Arial" w:hAnsi="Arial" w:cs="Arial"/>
          <w:b/>
          <w:sz w:val="28"/>
          <w:szCs w:val="28"/>
        </w:rPr>
        <w:t>The People’s Partnership</w:t>
      </w:r>
    </w:p>
    <w:p w:rsidR="00C172C6" w:rsidRPr="006D1253" w:rsidRDefault="00C172C6" w:rsidP="00C172C6">
      <w:pPr>
        <w:jc w:val="center"/>
        <w:rPr>
          <w:rFonts w:ascii="Arial" w:hAnsi="Arial" w:cs="Arial"/>
          <w:b/>
          <w:sz w:val="28"/>
          <w:szCs w:val="28"/>
        </w:rPr>
      </w:pPr>
      <w:r w:rsidRPr="006D1253">
        <w:rPr>
          <w:rFonts w:ascii="Arial" w:hAnsi="Arial" w:cs="Arial"/>
          <w:b/>
          <w:sz w:val="28"/>
          <w:szCs w:val="28"/>
        </w:rPr>
        <w:t>Terms of Reference</w:t>
      </w:r>
    </w:p>
    <w:p w:rsidR="00D1496D" w:rsidRPr="006D1253" w:rsidRDefault="00D1496D" w:rsidP="00C172C6">
      <w:pPr>
        <w:jc w:val="center"/>
        <w:rPr>
          <w:rFonts w:ascii="Arial" w:hAnsi="Arial" w:cs="Arial"/>
          <w:b/>
          <w:sz w:val="28"/>
          <w:szCs w:val="28"/>
        </w:rPr>
      </w:pPr>
      <w:r w:rsidRPr="006D1253">
        <w:rPr>
          <w:rFonts w:ascii="Arial" w:hAnsi="Arial" w:cs="Arial"/>
          <w:b/>
          <w:sz w:val="28"/>
          <w:szCs w:val="28"/>
        </w:rPr>
        <w:t>Draft Version (002)</w:t>
      </w:r>
    </w:p>
    <w:p w:rsidR="0057030B" w:rsidRPr="006D1253" w:rsidRDefault="0057030B" w:rsidP="0057030B">
      <w:pPr>
        <w:rPr>
          <w:rFonts w:ascii="Arial" w:hAnsi="Arial" w:cs="Arial"/>
          <w:b/>
          <w:sz w:val="28"/>
          <w:szCs w:val="28"/>
        </w:rPr>
      </w:pPr>
      <w:r w:rsidRPr="006D1253">
        <w:rPr>
          <w:rFonts w:ascii="Arial" w:hAnsi="Arial" w:cs="Arial"/>
          <w:b/>
          <w:sz w:val="28"/>
          <w:szCs w:val="28"/>
        </w:rPr>
        <w:t>Purpose of the Terms of Reference</w:t>
      </w:r>
    </w:p>
    <w:p w:rsidR="0057030B" w:rsidRPr="006D1253" w:rsidRDefault="0057030B" w:rsidP="0057030B">
      <w:pPr>
        <w:rPr>
          <w:rFonts w:ascii="Arial" w:hAnsi="Arial" w:cs="Arial"/>
          <w:sz w:val="28"/>
          <w:szCs w:val="28"/>
        </w:rPr>
      </w:pPr>
      <w:r w:rsidRPr="006D1253">
        <w:rPr>
          <w:rFonts w:ascii="Arial" w:hAnsi="Arial" w:cs="Arial"/>
          <w:sz w:val="28"/>
          <w:szCs w:val="28"/>
        </w:rPr>
        <w:t>The purpose of the Terms of Reference is to provide the wider membership of the People’s Partnership with clarity regarding everyone’s responsibilities and how the partnership operates.</w:t>
      </w:r>
    </w:p>
    <w:p w:rsidR="00C172C6" w:rsidRPr="006D1253" w:rsidRDefault="00C172C6">
      <w:pPr>
        <w:rPr>
          <w:rFonts w:ascii="Arial" w:hAnsi="Arial" w:cs="Arial"/>
          <w:b/>
          <w:sz w:val="28"/>
          <w:szCs w:val="28"/>
        </w:rPr>
      </w:pPr>
      <w:r w:rsidRPr="006D1253">
        <w:rPr>
          <w:rFonts w:ascii="Arial" w:hAnsi="Arial" w:cs="Arial"/>
          <w:b/>
          <w:sz w:val="28"/>
          <w:szCs w:val="28"/>
        </w:rPr>
        <w:t>Aim of the People’s Partnership</w:t>
      </w:r>
    </w:p>
    <w:p w:rsidR="00C172C6" w:rsidRPr="006D1253" w:rsidRDefault="00FF453A">
      <w:pPr>
        <w:rPr>
          <w:rFonts w:ascii="Arial" w:hAnsi="Arial" w:cs="Arial"/>
          <w:bCs/>
          <w:sz w:val="28"/>
          <w:szCs w:val="28"/>
        </w:rPr>
      </w:pPr>
      <w:bookmarkStart w:id="1" w:name="_Hlk490726285"/>
      <w:bookmarkStart w:id="2" w:name="_Hlk490715479"/>
      <w:r w:rsidRPr="006D1253">
        <w:rPr>
          <w:rFonts w:ascii="Arial" w:hAnsi="Arial" w:cs="Arial"/>
          <w:bCs/>
          <w:sz w:val="28"/>
          <w:szCs w:val="28"/>
        </w:rPr>
        <w:t xml:space="preserve">The People’s Partnership is about Community Engagement and developing a long term meaningful relationship between people with disabilities and </w:t>
      </w:r>
      <w:r w:rsidR="00D1496D" w:rsidRPr="006D1253">
        <w:rPr>
          <w:rFonts w:ascii="Arial" w:hAnsi="Arial" w:cs="Arial"/>
          <w:bCs/>
          <w:sz w:val="28"/>
          <w:szCs w:val="28"/>
        </w:rPr>
        <w:t xml:space="preserve">hidden and hard to reach </w:t>
      </w:r>
      <w:r w:rsidRPr="006D1253">
        <w:rPr>
          <w:rFonts w:ascii="Arial" w:hAnsi="Arial" w:cs="Arial"/>
          <w:bCs/>
          <w:sz w:val="28"/>
          <w:szCs w:val="28"/>
        </w:rPr>
        <w:t>communities in Lincolnshire and organisations that impact on their lives.</w:t>
      </w:r>
    </w:p>
    <w:p w:rsidR="00A056BC" w:rsidRPr="006D1253" w:rsidRDefault="00A056BC">
      <w:pPr>
        <w:rPr>
          <w:rFonts w:ascii="Arial" w:hAnsi="Arial" w:cs="Arial"/>
          <w:bCs/>
          <w:sz w:val="28"/>
          <w:szCs w:val="28"/>
        </w:rPr>
      </w:pPr>
      <w:r w:rsidRPr="006D1253">
        <w:rPr>
          <w:rFonts w:ascii="Arial" w:hAnsi="Arial" w:cs="Arial"/>
          <w:bCs/>
          <w:sz w:val="28"/>
          <w:szCs w:val="28"/>
        </w:rPr>
        <w:t>We aim to:</w:t>
      </w:r>
    </w:p>
    <w:p w:rsidR="0085378F" w:rsidRPr="006D1253" w:rsidRDefault="004B34BD" w:rsidP="00A92886">
      <w:pPr>
        <w:pStyle w:val="NoSpacing"/>
        <w:numPr>
          <w:ilvl w:val="0"/>
          <w:numId w:val="5"/>
        </w:numPr>
        <w:rPr>
          <w:rFonts w:ascii="Arial" w:hAnsi="Arial" w:cs="Arial"/>
          <w:sz w:val="28"/>
          <w:szCs w:val="28"/>
        </w:rPr>
      </w:pPr>
      <w:r w:rsidRPr="006D1253">
        <w:rPr>
          <w:rFonts w:ascii="Arial" w:hAnsi="Arial" w:cs="Arial"/>
          <w:sz w:val="28"/>
          <w:szCs w:val="28"/>
        </w:rPr>
        <w:t>work with individuals and communities to help them understand what will impact their lives</w:t>
      </w:r>
    </w:p>
    <w:p w:rsidR="0085378F" w:rsidRPr="006D1253" w:rsidRDefault="004B34BD" w:rsidP="00A92886">
      <w:pPr>
        <w:pStyle w:val="NoSpacing"/>
        <w:numPr>
          <w:ilvl w:val="0"/>
          <w:numId w:val="5"/>
        </w:numPr>
        <w:rPr>
          <w:rFonts w:ascii="Arial" w:hAnsi="Arial" w:cs="Arial"/>
          <w:sz w:val="28"/>
          <w:szCs w:val="28"/>
        </w:rPr>
      </w:pPr>
      <w:r w:rsidRPr="006D1253">
        <w:rPr>
          <w:rFonts w:ascii="Arial" w:hAnsi="Arial" w:cs="Arial"/>
          <w:sz w:val="28"/>
          <w:szCs w:val="28"/>
        </w:rPr>
        <w:t>respond on behalf of communities to proposals</w:t>
      </w:r>
      <w:r w:rsidR="00A056BC" w:rsidRPr="006D1253">
        <w:rPr>
          <w:rFonts w:ascii="Arial" w:hAnsi="Arial" w:cs="Arial"/>
          <w:sz w:val="28"/>
          <w:szCs w:val="28"/>
        </w:rPr>
        <w:t xml:space="preserve"> from organisations</w:t>
      </w:r>
    </w:p>
    <w:p w:rsidR="0085378F" w:rsidRPr="006D1253" w:rsidRDefault="004B34BD" w:rsidP="00A92886">
      <w:pPr>
        <w:pStyle w:val="NoSpacing"/>
        <w:numPr>
          <w:ilvl w:val="0"/>
          <w:numId w:val="5"/>
        </w:numPr>
        <w:rPr>
          <w:rFonts w:ascii="Arial" w:hAnsi="Arial" w:cs="Arial"/>
          <w:sz w:val="28"/>
          <w:szCs w:val="28"/>
        </w:rPr>
      </w:pPr>
      <w:r w:rsidRPr="006D1253">
        <w:rPr>
          <w:rFonts w:ascii="Arial" w:hAnsi="Arial" w:cs="Arial"/>
          <w:sz w:val="28"/>
          <w:szCs w:val="28"/>
        </w:rPr>
        <w:t>support businesses in understanding community’s requirements</w:t>
      </w:r>
    </w:p>
    <w:p w:rsidR="0085378F" w:rsidRPr="006D1253" w:rsidRDefault="004B34BD" w:rsidP="00A92886">
      <w:pPr>
        <w:pStyle w:val="NoSpacing"/>
        <w:numPr>
          <w:ilvl w:val="0"/>
          <w:numId w:val="5"/>
        </w:numPr>
        <w:rPr>
          <w:rFonts w:ascii="Arial" w:hAnsi="Arial" w:cs="Arial"/>
          <w:sz w:val="28"/>
          <w:szCs w:val="28"/>
        </w:rPr>
      </w:pPr>
      <w:r w:rsidRPr="006D1253">
        <w:rPr>
          <w:rFonts w:ascii="Arial" w:hAnsi="Arial" w:cs="Arial"/>
          <w:sz w:val="28"/>
          <w:szCs w:val="28"/>
        </w:rPr>
        <w:t xml:space="preserve">make connections </w:t>
      </w:r>
      <w:r w:rsidR="00A056BC" w:rsidRPr="006D1253">
        <w:rPr>
          <w:rFonts w:ascii="Arial" w:hAnsi="Arial" w:cs="Arial"/>
          <w:sz w:val="28"/>
          <w:szCs w:val="28"/>
        </w:rPr>
        <w:t>to help support communities and businesses</w:t>
      </w:r>
    </w:p>
    <w:bookmarkEnd w:id="1"/>
    <w:p w:rsidR="00A92886" w:rsidRPr="006D1253" w:rsidRDefault="00A92886">
      <w:pPr>
        <w:rPr>
          <w:rFonts w:ascii="Arial" w:hAnsi="Arial" w:cs="Arial"/>
          <w:b/>
          <w:sz w:val="28"/>
          <w:szCs w:val="28"/>
        </w:rPr>
      </w:pPr>
    </w:p>
    <w:p w:rsidR="00A92886" w:rsidRPr="006D1253" w:rsidRDefault="00A92886">
      <w:pPr>
        <w:rPr>
          <w:rFonts w:ascii="Arial" w:hAnsi="Arial" w:cs="Arial"/>
          <w:b/>
          <w:sz w:val="28"/>
          <w:szCs w:val="28"/>
        </w:rPr>
      </w:pPr>
      <w:r w:rsidRPr="006D1253">
        <w:rPr>
          <w:rFonts w:ascii="Arial" w:hAnsi="Arial" w:cs="Arial"/>
          <w:b/>
          <w:sz w:val="28"/>
          <w:szCs w:val="28"/>
        </w:rPr>
        <w:t>Types of Communities, Groups and People We Support</w:t>
      </w:r>
    </w:p>
    <w:p w:rsidR="00A92886" w:rsidRPr="006D1253" w:rsidRDefault="00A92886">
      <w:pPr>
        <w:rPr>
          <w:rFonts w:ascii="Arial" w:hAnsi="Arial" w:cs="Arial"/>
          <w:sz w:val="28"/>
          <w:szCs w:val="28"/>
        </w:rPr>
      </w:pPr>
      <w:bookmarkStart w:id="3" w:name="_Hlk490725985"/>
      <w:r w:rsidRPr="006D1253">
        <w:rPr>
          <w:rFonts w:ascii="Arial" w:hAnsi="Arial" w:cs="Arial"/>
          <w:sz w:val="28"/>
          <w:szCs w:val="28"/>
        </w:rPr>
        <w:t>We support the following types of groups:</w:t>
      </w:r>
    </w:p>
    <w:p w:rsidR="00DF6317" w:rsidRPr="006D1253" w:rsidRDefault="00DF6317" w:rsidP="00DF6317">
      <w:pPr>
        <w:pStyle w:val="NoSpacing"/>
        <w:numPr>
          <w:ilvl w:val="0"/>
          <w:numId w:val="10"/>
        </w:numPr>
        <w:rPr>
          <w:rFonts w:ascii="Arial" w:hAnsi="Arial" w:cs="Arial"/>
          <w:sz w:val="28"/>
          <w:szCs w:val="28"/>
        </w:rPr>
      </w:pPr>
      <w:r w:rsidRPr="006D1253">
        <w:rPr>
          <w:rFonts w:ascii="Arial" w:hAnsi="Arial" w:cs="Arial"/>
          <w:sz w:val="28"/>
          <w:szCs w:val="28"/>
        </w:rPr>
        <w:t>age</w:t>
      </w:r>
    </w:p>
    <w:p w:rsidR="00DF6317" w:rsidRPr="006D1253" w:rsidRDefault="00DF6317" w:rsidP="00DF6317">
      <w:pPr>
        <w:pStyle w:val="NoSpacing"/>
        <w:numPr>
          <w:ilvl w:val="0"/>
          <w:numId w:val="10"/>
        </w:numPr>
        <w:rPr>
          <w:rFonts w:ascii="Arial" w:hAnsi="Arial" w:cs="Arial"/>
          <w:sz w:val="28"/>
          <w:szCs w:val="28"/>
        </w:rPr>
      </w:pPr>
      <w:r w:rsidRPr="006D1253">
        <w:rPr>
          <w:rFonts w:ascii="Arial" w:hAnsi="Arial" w:cs="Arial"/>
          <w:sz w:val="28"/>
          <w:szCs w:val="28"/>
        </w:rPr>
        <w:t>disability</w:t>
      </w:r>
    </w:p>
    <w:p w:rsidR="00DF6317" w:rsidRPr="006D1253" w:rsidRDefault="00DF6317" w:rsidP="00DF6317">
      <w:pPr>
        <w:pStyle w:val="NoSpacing"/>
        <w:numPr>
          <w:ilvl w:val="0"/>
          <w:numId w:val="10"/>
        </w:numPr>
        <w:rPr>
          <w:rFonts w:ascii="Arial" w:hAnsi="Arial" w:cs="Arial"/>
          <w:sz w:val="28"/>
          <w:szCs w:val="28"/>
        </w:rPr>
      </w:pPr>
      <w:r w:rsidRPr="006D1253">
        <w:rPr>
          <w:rFonts w:ascii="Arial" w:hAnsi="Arial" w:cs="Arial"/>
          <w:sz w:val="28"/>
          <w:szCs w:val="28"/>
        </w:rPr>
        <w:t>gender reassignment</w:t>
      </w:r>
    </w:p>
    <w:p w:rsidR="00DF6317" w:rsidRPr="006D1253" w:rsidRDefault="00DF6317" w:rsidP="00DF6317">
      <w:pPr>
        <w:pStyle w:val="NoSpacing"/>
        <w:numPr>
          <w:ilvl w:val="0"/>
          <w:numId w:val="10"/>
        </w:numPr>
        <w:rPr>
          <w:rFonts w:ascii="Arial" w:hAnsi="Arial" w:cs="Arial"/>
          <w:sz w:val="28"/>
          <w:szCs w:val="28"/>
        </w:rPr>
      </w:pPr>
      <w:r w:rsidRPr="006D1253">
        <w:rPr>
          <w:rFonts w:ascii="Arial" w:hAnsi="Arial" w:cs="Arial"/>
          <w:sz w:val="28"/>
          <w:szCs w:val="28"/>
        </w:rPr>
        <w:t>marriage or civil partnership (in employment only)</w:t>
      </w:r>
    </w:p>
    <w:p w:rsidR="00DF6317" w:rsidRPr="006D1253" w:rsidRDefault="00DF6317" w:rsidP="00DF6317">
      <w:pPr>
        <w:pStyle w:val="NoSpacing"/>
        <w:numPr>
          <w:ilvl w:val="0"/>
          <w:numId w:val="10"/>
        </w:numPr>
        <w:rPr>
          <w:rFonts w:ascii="Arial" w:hAnsi="Arial" w:cs="Arial"/>
          <w:sz w:val="28"/>
          <w:szCs w:val="28"/>
        </w:rPr>
      </w:pPr>
      <w:r w:rsidRPr="006D1253">
        <w:rPr>
          <w:rFonts w:ascii="Arial" w:hAnsi="Arial" w:cs="Arial"/>
          <w:sz w:val="28"/>
          <w:szCs w:val="28"/>
        </w:rPr>
        <w:t>pregnancy and maternity</w:t>
      </w:r>
    </w:p>
    <w:p w:rsidR="00DF6317" w:rsidRPr="006D1253" w:rsidRDefault="00DF6317" w:rsidP="00DF6317">
      <w:pPr>
        <w:pStyle w:val="NoSpacing"/>
        <w:numPr>
          <w:ilvl w:val="0"/>
          <w:numId w:val="10"/>
        </w:numPr>
        <w:rPr>
          <w:rFonts w:ascii="Arial" w:hAnsi="Arial" w:cs="Arial"/>
          <w:sz w:val="28"/>
          <w:szCs w:val="28"/>
        </w:rPr>
      </w:pPr>
      <w:r w:rsidRPr="006D1253">
        <w:rPr>
          <w:rFonts w:ascii="Arial" w:hAnsi="Arial" w:cs="Arial"/>
          <w:sz w:val="28"/>
          <w:szCs w:val="28"/>
        </w:rPr>
        <w:t>race</w:t>
      </w:r>
    </w:p>
    <w:p w:rsidR="00DF6317" w:rsidRPr="006D1253" w:rsidRDefault="00DF6317" w:rsidP="00DF6317">
      <w:pPr>
        <w:pStyle w:val="NoSpacing"/>
        <w:numPr>
          <w:ilvl w:val="0"/>
          <w:numId w:val="10"/>
        </w:numPr>
        <w:rPr>
          <w:rFonts w:ascii="Arial" w:hAnsi="Arial" w:cs="Arial"/>
          <w:sz w:val="28"/>
          <w:szCs w:val="28"/>
        </w:rPr>
      </w:pPr>
      <w:r w:rsidRPr="006D1253">
        <w:rPr>
          <w:rFonts w:ascii="Arial" w:hAnsi="Arial" w:cs="Arial"/>
          <w:sz w:val="28"/>
          <w:szCs w:val="28"/>
        </w:rPr>
        <w:lastRenderedPageBreak/>
        <w:t>religion or belief</w:t>
      </w:r>
    </w:p>
    <w:p w:rsidR="00DF6317" w:rsidRPr="006D1253" w:rsidRDefault="00DF6317" w:rsidP="00DF6317">
      <w:pPr>
        <w:pStyle w:val="NoSpacing"/>
        <w:numPr>
          <w:ilvl w:val="0"/>
          <w:numId w:val="10"/>
        </w:numPr>
        <w:rPr>
          <w:rFonts w:ascii="Arial" w:hAnsi="Arial" w:cs="Arial"/>
          <w:sz w:val="28"/>
          <w:szCs w:val="28"/>
        </w:rPr>
      </w:pPr>
      <w:r w:rsidRPr="006D1253">
        <w:rPr>
          <w:rFonts w:ascii="Arial" w:hAnsi="Arial" w:cs="Arial"/>
          <w:sz w:val="28"/>
          <w:szCs w:val="28"/>
        </w:rPr>
        <w:t>sex</w:t>
      </w:r>
    </w:p>
    <w:p w:rsidR="00DF6317" w:rsidRPr="006D1253" w:rsidRDefault="00DF6317" w:rsidP="00DF6317">
      <w:pPr>
        <w:pStyle w:val="NoSpacing"/>
        <w:numPr>
          <w:ilvl w:val="0"/>
          <w:numId w:val="10"/>
        </w:numPr>
        <w:rPr>
          <w:rFonts w:ascii="Arial" w:hAnsi="Arial" w:cs="Arial"/>
          <w:sz w:val="28"/>
          <w:szCs w:val="28"/>
        </w:rPr>
      </w:pPr>
      <w:r w:rsidRPr="006D1253">
        <w:rPr>
          <w:rFonts w:ascii="Arial" w:hAnsi="Arial" w:cs="Arial"/>
          <w:sz w:val="28"/>
          <w:szCs w:val="28"/>
        </w:rPr>
        <w:t>sexual orientation</w:t>
      </w:r>
    </w:p>
    <w:p w:rsidR="00A92886" w:rsidRPr="006D1253" w:rsidRDefault="00A92886">
      <w:pPr>
        <w:rPr>
          <w:rFonts w:ascii="Arial" w:hAnsi="Arial" w:cs="Arial"/>
          <w:sz w:val="28"/>
          <w:szCs w:val="28"/>
        </w:rPr>
      </w:pPr>
    </w:p>
    <w:p w:rsidR="00A056BC" w:rsidRPr="006D1253" w:rsidRDefault="00A056BC">
      <w:pPr>
        <w:rPr>
          <w:rFonts w:ascii="Arial" w:hAnsi="Arial" w:cs="Arial"/>
          <w:b/>
          <w:sz w:val="28"/>
          <w:szCs w:val="28"/>
        </w:rPr>
      </w:pPr>
      <w:r w:rsidRPr="006D1253">
        <w:rPr>
          <w:rFonts w:ascii="Arial" w:hAnsi="Arial" w:cs="Arial"/>
          <w:b/>
          <w:sz w:val="28"/>
          <w:szCs w:val="28"/>
        </w:rPr>
        <w:t>Areas of Work</w:t>
      </w:r>
    </w:p>
    <w:p w:rsidR="00C172C6" w:rsidRPr="006D1253" w:rsidRDefault="00A056BC">
      <w:pPr>
        <w:rPr>
          <w:rFonts w:ascii="Arial" w:hAnsi="Arial" w:cs="Arial"/>
          <w:bCs/>
          <w:sz w:val="28"/>
          <w:szCs w:val="28"/>
        </w:rPr>
      </w:pPr>
      <w:r w:rsidRPr="006D1253">
        <w:rPr>
          <w:rFonts w:ascii="Arial" w:hAnsi="Arial" w:cs="Arial"/>
          <w:bCs/>
          <w:sz w:val="28"/>
          <w:szCs w:val="28"/>
        </w:rPr>
        <w:t>The People’s Partnership engages with communities and businesses</w:t>
      </w:r>
      <w:r w:rsidR="00A02983" w:rsidRPr="006D1253">
        <w:rPr>
          <w:rFonts w:ascii="Arial" w:hAnsi="Arial" w:cs="Arial"/>
          <w:bCs/>
          <w:sz w:val="28"/>
          <w:szCs w:val="28"/>
        </w:rPr>
        <w:t xml:space="preserve"> through the following activities:</w:t>
      </w:r>
    </w:p>
    <w:p w:rsidR="00A056BC" w:rsidRPr="006D1253" w:rsidRDefault="00A056BC">
      <w:pPr>
        <w:rPr>
          <w:rFonts w:ascii="Arial" w:hAnsi="Arial" w:cs="Arial"/>
          <w:bCs/>
          <w:sz w:val="28"/>
          <w:szCs w:val="28"/>
          <w:u w:val="single"/>
        </w:rPr>
      </w:pPr>
      <w:r w:rsidRPr="006D1253">
        <w:rPr>
          <w:rFonts w:ascii="Arial" w:hAnsi="Arial" w:cs="Arial"/>
          <w:bCs/>
          <w:sz w:val="28"/>
          <w:szCs w:val="28"/>
          <w:u w:val="single"/>
        </w:rPr>
        <w:t>For individuals and communities:</w:t>
      </w:r>
    </w:p>
    <w:p w:rsidR="00A92886" w:rsidRPr="006D1253" w:rsidRDefault="00A92886" w:rsidP="00A056BC">
      <w:pPr>
        <w:pStyle w:val="ListParagraph"/>
        <w:numPr>
          <w:ilvl w:val="0"/>
          <w:numId w:val="4"/>
        </w:numPr>
        <w:rPr>
          <w:rFonts w:ascii="Arial" w:hAnsi="Arial" w:cs="Arial"/>
          <w:sz w:val="28"/>
          <w:szCs w:val="28"/>
        </w:rPr>
      </w:pPr>
      <w:r w:rsidRPr="006D1253">
        <w:rPr>
          <w:rFonts w:ascii="Arial" w:hAnsi="Arial" w:cs="Arial"/>
          <w:sz w:val="28"/>
          <w:szCs w:val="28"/>
        </w:rPr>
        <w:t>Make individuals and communities aware of changes that might impact on them</w:t>
      </w:r>
    </w:p>
    <w:p w:rsidR="00A056BC" w:rsidRPr="006D1253" w:rsidRDefault="00A02983" w:rsidP="00A056BC">
      <w:pPr>
        <w:pStyle w:val="ListParagraph"/>
        <w:numPr>
          <w:ilvl w:val="0"/>
          <w:numId w:val="4"/>
        </w:numPr>
        <w:rPr>
          <w:rFonts w:ascii="Arial" w:hAnsi="Arial" w:cs="Arial"/>
          <w:sz w:val="28"/>
          <w:szCs w:val="28"/>
        </w:rPr>
      </w:pPr>
      <w:r w:rsidRPr="006D1253">
        <w:rPr>
          <w:rFonts w:ascii="Arial" w:hAnsi="Arial" w:cs="Arial"/>
          <w:sz w:val="28"/>
          <w:szCs w:val="28"/>
        </w:rPr>
        <w:t xml:space="preserve">Provide </w:t>
      </w:r>
      <w:r w:rsidR="00D1496D" w:rsidRPr="006D1253">
        <w:rPr>
          <w:rFonts w:ascii="Arial" w:hAnsi="Arial" w:cs="Arial"/>
          <w:sz w:val="28"/>
          <w:szCs w:val="28"/>
        </w:rPr>
        <w:t xml:space="preserve">hidden and hard to reach </w:t>
      </w:r>
      <w:r w:rsidRPr="006D1253">
        <w:rPr>
          <w:rFonts w:ascii="Arial" w:hAnsi="Arial" w:cs="Arial"/>
          <w:sz w:val="28"/>
          <w:szCs w:val="28"/>
        </w:rPr>
        <w:t>groups and individuals with a voice through</w:t>
      </w:r>
      <w:r w:rsidR="00A92886" w:rsidRPr="006D1253">
        <w:rPr>
          <w:rFonts w:ascii="Arial" w:hAnsi="Arial" w:cs="Arial"/>
          <w:sz w:val="28"/>
          <w:szCs w:val="28"/>
        </w:rPr>
        <w:t xml:space="preserve"> volunteering for access audits, mystery shopping or involvement in consultations</w:t>
      </w:r>
    </w:p>
    <w:p w:rsidR="00A056BC" w:rsidRPr="006D1253" w:rsidRDefault="00A056BC">
      <w:pPr>
        <w:rPr>
          <w:rFonts w:ascii="Arial" w:hAnsi="Arial" w:cs="Arial"/>
          <w:sz w:val="28"/>
          <w:szCs w:val="28"/>
          <w:u w:val="single"/>
        </w:rPr>
      </w:pPr>
      <w:r w:rsidRPr="006D1253">
        <w:rPr>
          <w:rFonts w:ascii="Arial" w:hAnsi="Arial" w:cs="Arial"/>
          <w:sz w:val="28"/>
          <w:szCs w:val="28"/>
          <w:u w:val="single"/>
        </w:rPr>
        <w:t>For organisations:</w:t>
      </w:r>
    </w:p>
    <w:p w:rsidR="00A92886" w:rsidRPr="006D1253" w:rsidRDefault="00ED77C0" w:rsidP="00A056BC">
      <w:pPr>
        <w:pStyle w:val="ListParagraph"/>
        <w:numPr>
          <w:ilvl w:val="0"/>
          <w:numId w:val="3"/>
        </w:numPr>
        <w:rPr>
          <w:rFonts w:ascii="Arial" w:hAnsi="Arial" w:cs="Arial"/>
          <w:sz w:val="28"/>
          <w:szCs w:val="28"/>
        </w:rPr>
      </w:pPr>
      <w:r w:rsidRPr="006D1253">
        <w:rPr>
          <w:rFonts w:ascii="Arial" w:hAnsi="Arial" w:cs="Arial"/>
          <w:sz w:val="28"/>
          <w:szCs w:val="28"/>
        </w:rPr>
        <w:t xml:space="preserve">Provide advice and support on understanding and accessing </w:t>
      </w:r>
      <w:r w:rsidR="00D1496D" w:rsidRPr="006D1253">
        <w:rPr>
          <w:rFonts w:ascii="Arial" w:hAnsi="Arial" w:cs="Arial"/>
          <w:sz w:val="28"/>
          <w:szCs w:val="28"/>
        </w:rPr>
        <w:t xml:space="preserve">hidden and hard to reach </w:t>
      </w:r>
      <w:r w:rsidRPr="006D1253">
        <w:rPr>
          <w:rFonts w:ascii="Arial" w:hAnsi="Arial" w:cs="Arial"/>
          <w:sz w:val="28"/>
          <w:szCs w:val="28"/>
        </w:rPr>
        <w:t>groups with consultations</w:t>
      </w:r>
      <w:r w:rsidR="002B20B6" w:rsidRPr="006D1253">
        <w:rPr>
          <w:rFonts w:ascii="Arial" w:hAnsi="Arial" w:cs="Arial"/>
          <w:sz w:val="28"/>
          <w:szCs w:val="28"/>
        </w:rPr>
        <w:t xml:space="preserve"> to organisations and commissioners</w:t>
      </w:r>
    </w:p>
    <w:p w:rsidR="00A056BC" w:rsidRPr="006D1253" w:rsidRDefault="00A02983" w:rsidP="00A056BC">
      <w:pPr>
        <w:pStyle w:val="ListParagraph"/>
        <w:numPr>
          <w:ilvl w:val="0"/>
          <w:numId w:val="3"/>
        </w:numPr>
        <w:rPr>
          <w:rFonts w:ascii="Arial" w:hAnsi="Arial" w:cs="Arial"/>
          <w:sz w:val="28"/>
          <w:szCs w:val="28"/>
        </w:rPr>
      </w:pPr>
      <w:r w:rsidRPr="006D1253">
        <w:rPr>
          <w:rFonts w:ascii="Arial" w:hAnsi="Arial" w:cs="Arial"/>
          <w:sz w:val="28"/>
          <w:szCs w:val="28"/>
        </w:rPr>
        <w:t xml:space="preserve">Mystery Shopping </w:t>
      </w:r>
      <w:r w:rsidR="00A92886" w:rsidRPr="006D1253">
        <w:rPr>
          <w:rFonts w:ascii="Arial" w:hAnsi="Arial" w:cs="Arial"/>
          <w:sz w:val="28"/>
          <w:szCs w:val="28"/>
        </w:rPr>
        <w:t xml:space="preserve">to help organisations understand how they impact on </w:t>
      </w:r>
      <w:r w:rsidR="00D1496D" w:rsidRPr="006D1253">
        <w:rPr>
          <w:rFonts w:ascii="Arial" w:hAnsi="Arial" w:cs="Arial"/>
          <w:sz w:val="28"/>
          <w:szCs w:val="28"/>
        </w:rPr>
        <w:t xml:space="preserve">hidden and hard to reach </w:t>
      </w:r>
      <w:r w:rsidR="002B20B6" w:rsidRPr="006D1253">
        <w:rPr>
          <w:rFonts w:ascii="Arial" w:hAnsi="Arial" w:cs="Arial"/>
          <w:sz w:val="28"/>
          <w:szCs w:val="28"/>
        </w:rPr>
        <w:t>people and how they can improve</w:t>
      </w:r>
      <w:r w:rsidR="00A92886" w:rsidRPr="006D1253">
        <w:rPr>
          <w:rFonts w:ascii="Arial" w:hAnsi="Arial" w:cs="Arial"/>
          <w:sz w:val="28"/>
          <w:szCs w:val="28"/>
        </w:rPr>
        <w:t xml:space="preserve"> their customer or user experience with </w:t>
      </w:r>
      <w:r w:rsidR="00D1496D" w:rsidRPr="006D1253">
        <w:rPr>
          <w:rFonts w:ascii="Arial" w:hAnsi="Arial" w:cs="Arial"/>
          <w:sz w:val="28"/>
          <w:szCs w:val="28"/>
        </w:rPr>
        <w:t xml:space="preserve">hidden and hard to reach </w:t>
      </w:r>
      <w:r w:rsidR="00A92886" w:rsidRPr="006D1253">
        <w:rPr>
          <w:rFonts w:ascii="Arial" w:hAnsi="Arial" w:cs="Arial"/>
          <w:sz w:val="28"/>
          <w:szCs w:val="28"/>
        </w:rPr>
        <w:t>groups</w:t>
      </w:r>
    </w:p>
    <w:p w:rsidR="00A056BC" w:rsidRPr="006D1253" w:rsidRDefault="00A92886" w:rsidP="00ED77C0">
      <w:pPr>
        <w:pStyle w:val="ListParagraph"/>
        <w:numPr>
          <w:ilvl w:val="0"/>
          <w:numId w:val="3"/>
        </w:numPr>
        <w:rPr>
          <w:rFonts w:ascii="Arial" w:hAnsi="Arial" w:cs="Arial"/>
          <w:sz w:val="28"/>
          <w:szCs w:val="28"/>
        </w:rPr>
      </w:pPr>
      <w:r w:rsidRPr="006D1253">
        <w:rPr>
          <w:rFonts w:ascii="Arial" w:hAnsi="Arial" w:cs="Arial"/>
          <w:sz w:val="28"/>
          <w:szCs w:val="28"/>
        </w:rPr>
        <w:t xml:space="preserve">Access Audits is a systematic way to understand </w:t>
      </w:r>
      <w:r w:rsidR="00146E4F" w:rsidRPr="006D1253">
        <w:rPr>
          <w:rFonts w:ascii="Arial" w:hAnsi="Arial" w:cs="Arial"/>
          <w:sz w:val="28"/>
          <w:szCs w:val="28"/>
        </w:rPr>
        <w:t xml:space="preserve">what they need to put in place for people with disabilities or </w:t>
      </w:r>
      <w:r w:rsidR="00D1496D" w:rsidRPr="006D1253">
        <w:rPr>
          <w:rFonts w:ascii="Arial" w:hAnsi="Arial" w:cs="Arial"/>
          <w:sz w:val="28"/>
          <w:szCs w:val="28"/>
        </w:rPr>
        <w:t xml:space="preserve">hidden and hard to reach </w:t>
      </w:r>
      <w:r w:rsidR="00146E4F" w:rsidRPr="006D1253">
        <w:rPr>
          <w:rFonts w:ascii="Arial" w:hAnsi="Arial" w:cs="Arial"/>
          <w:sz w:val="28"/>
          <w:szCs w:val="28"/>
        </w:rPr>
        <w:t>groups</w:t>
      </w:r>
    </w:p>
    <w:p w:rsidR="00146E4F" w:rsidRPr="006D1253" w:rsidRDefault="00146E4F" w:rsidP="00ED77C0">
      <w:pPr>
        <w:pStyle w:val="ListParagraph"/>
        <w:numPr>
          <w:ilvl w:val="0"/>
          <w:numId w:val="3"/>
        </w:numPr>
        <w:rPr>
          <w:rFonts w:ascii="Arial" w:hAnsi="Arial" w:cs="Arial"/>
          <w:sz w:val="28"/>
          <w:szCs w:val="28"/>
        </w:rPr>
      </w:pPr>
      <w:r w:rsidRPr="006D1253">
        <w:rPr>
          <w:rFonts w:ascii="Arial" w:hAnsi="Arial" w:cs="Arial"/>
          <w:sz w:val="28"/>
          <w:szCs w:val="28"/>
        </w:rPr>
        <w:t>Projects to improve the capacity of communities</w:t>
      </w:r>
    </w:p>
    <w:p w:rsidR="00C172C6" w:rsidRPr="006D1253" w:rsidRDefault="00ED77C0" w:rsidP="00ED77C0">
      <w:pPr>
        <w:pStyle w:val="ListParagraph"/>
        <w:numPr>
          <w:ilvl w:val="0"/>
          <w:numId w:val="3"/>
        </w:numPr>
        <w:rPr>
          <w:rFonts w:ascii="Arial" w:hAnsi="Arial" w:cs="Arial"/>
          <w:sz w:val="28"/>
          <w:szCs w:val="28"/>
        </w:rPr>
      </w:pPr>
      <w:r w:rsidRPr="006D1253">
        <w:rPr>
          <w:rFonts w:ascii="Arial" w:hAnsi="Arial" w:cs="Arial"/>
          <w:sz w:val="28"/>
          <w:szCs w:val="28"/>
        </w:rPr>
        <w:t>Disability and equality awareness training to individuals, communities and organisati</w:t>
      </w:r>
      <w:bookmarkEnd w:id="2"/>
      <w:r w:rsidRPr="006D1253">
        <w:rPr>
          <w:rFonts w:ascii="Arial" w:hAnsi="Arial" w:cs="Arial"/>
          <w:sz w:val="28"/>
          <w:szCs w:val="28"/>
        </w:rPr>
        <w:t>ons</w:t>
      </w:r>
    </w:p>
    <w:bookmarkEnd w:id="3"/>
    <w:p w:rsidR="00C172C6" w:rsidRPr="006D1253" w:rsidRDefault="00ED77C0">
      <w:pPr>
        <w:rPr>
          <w:rFonts w:ascii="Arial" w:hAnsi="Arial" w:cs="Arial"/>
          <w:b/>
          <w:sz w:val="28"/>
          <w:szCs w:val="28"/>
        </w:rPr>
      </w:pPr>
      <w:r w:rsidRPr="006D1253">
        <w:rPr>
          <w:rFonts w:ascii="Arial" w:hAnsi="Arial" w:cs="Arial"/>
          <w:b/>
          <w:sz w:val="28"/>
          <w:szCs w:val="28"/>
        </w:rPr>
        <w:t xml:space="preserve"> Terms of Reference</w:t>
      </w:r>
    </w:p>
    <w:p w:rsidR="00ED77C0" w:rsidRPr="006D1253" w:rsidRDefault="00ED77C0" w:rsidP="00ED77C0">
      <w:pPr>
        <w:pStyle w:val="ListParagraph"/>
        <w:numPr>
          <w:ilvl w:val="1"/>
          <w:numId w:val="7"/>
        </w:numPr>
        <w:rPr>
          <w:rFonts w:ascii="Arial" w:hAnsi="Arial" w:cs="Arial"/>
          <w:sz w:val="28"/>
          <w:szCs w:val="28"/>
          <w:u w:val="single"/>
        </w:rPr>
      </w:pPr>
      <w:r w:rsidRPr="006D1253">
        <w:rPr>
          <w:rFonts w:ascii="Arial" w:hAnsi="Arial" w:cs="Arial"/>
          <w:sz w:val="28"/>
          <w:szCs w:val="28"/>
          <w:u w:val="single"/>
        </w:rPr>
        <w:t>Membership</w:t>
      </w:r>
    </w:p>
    <w:p w:rsidR="00ED77C0" w:rsidRPr="006D1253" w:rsidRDefault="00ED77C0" w:rsidP="00ED77C0">
      <w:pPr>
        <w:pStyle w:val="ListParagraph"/>
        <w:numPr>
          <w:ilvl w:val="2"/>
          <w:numId w:val="7"/>
        </w:numPr>
        <w:rPr>
          <w:rFonts w:ascii="Arial" w:hAnsi="Arial" w:cs="Arial"/>
          <w:sz w:val="28"/>
          <w:szCs w:val="28"/>
          <w:u w:val="single"/>
        </w:rPr>
      </w:pPr>
      <w:bookmarkStart w:id="4" w:name="_Hlk490726384"/>
      <w:r w:rsidRPr="006D1253">
        <w:rPr>
          <w:rFonts w:ascii="Arial" w:hAnsi="Arial" w:cs="Arial"/>
          <w:sz w:val="28"/>
          <w:szCs w:val="28"/>
        </w:rPr>
        <w:t>There are three types of membership:</w:t>
      </w:r>
    </w:p>
    <w:p w:rsidR="00ED77C0" w:rsidRPr="006D1253" w:rsidRDefault="00ED77C0" w:rsidP="00ED77C0">
      <w:pPr>
        <w:pStyle w:val="ListParagraph"/>
        <w:numPr>
          <w:ilvl w:val="0"/>
          <w:numId w:val="8"/>
        </w:numPr>
        <w:rPr>
          <w:rFonts w:ascii="Arial" w:hAnsi="Arial" w:cs="Arial"/>
          <w:sz w:val="28"/>
          <w:szCs w:val="28"/>
        </w:rPr>
      </w:pPr>
      <w:r w:rsidRPr="006D1253">
        <w:rPr>
          <w:rFonts w:ascii="Arial" w:hAnsi="Arial" w:cs="Arial"/>
          <w:sz w:val="28"/>
          <w:szCs w:val="28"/>
        </w:rPr>
        <w:t>Leadership Team Member</w:t>
      </w:r>
    </w:p>
    <w:p w:rsidR="00ED77C0" w:rsidRPr="006D1253" w:rsidRDefault="00ED77C0" w:rsidP="00ED77C0">
      <w:pPr>
        <w:pStyle w:val="ListParagraph"/>
        <w:numPr>
          <w:ilvl w:val="0"/>
          <w:numId w:val="8"/>
        </w:numPr>
        <w:rPr>
          <w:rFonts w:ascii="Arial" w:hAnsi="Arial" w:cs="Arial"/>
          <w:sz w:val="28"/>
          <w:szCs w:val="28"/>
        </w:rPr>
      </w:pPr>
      <w:r w:rsidRPr="006D1253">
        <w:rPr>
          <w:rFonts w:ascii="Arial" w:hAnsi="Arial" w:cs="Arial"/>
          <w:sz w:val="28"/>
          <w:szCs w:val="28"/>
        </w:rPr>
        <w:t>Affiliate Member</w:t>
      </w:r>
    </w:p>
    <w:p w:rsidR="00ED77C0" w:rsidRPr="006D1253" w:rsidRDefault="00ED77C0" w:rsidP="00ED77C0">
      <w:pPr>
        <w:pStyle w:val="ListParagraph"/>
        <w:numPr>
          <w:ilvl w:val="0"/>
          <w:numId w:val="8"/>
        </w:numPr>
        <w:rPr>
          <w:rFonts w:ascii="Arial" w:hAnsi="Arial" w:cs="Arial"/>
          <w:sz w:val="28"/>
          <w:szCs w:val="28"/>
        </w:rPr>
      </w:pPr>
      <w:r w:rsidRPr="006D1253">
        <w:rPr>
          <w:rFonts w:ascii="Arial" w:hAnsi="Arial" w:cs="Arial"/>
          <w:sz w:val="28"/>
          <w:szCs w:val="28"/>
        </w:rPr>
        <w:t>Member</w:t>
      </w:r>
    </w:p>
    <w:p w:rsidR="00DC0F64" w:rsidRPr="006D1253" w:rsidRDefault="00DC0F64" w:rsidP="001F1E5B">
      <w:pPr>
        <w:pStyle w:val="ListParagraph"/>
        <w:numPr>
          <w:ilvl w:val="2"/>
          <w:numId w:val="7"/>
        </w:numPr>
        <w:rPr>
          <w:rFonts w:ascii="Arial" w:hAnsi="Arial" w:cs="Arial"/>
          <w:sz w:val="28"/>
          <w:szCs w:val="28"/>
          <w:u w:val="single"/>
        </w:rPr>
      </w:pPr>
      <w:r w:rsidRPr="006D1253">
        <w:rPr>
          <w:rFonts w:ascii="Arial" w:hAnsi="Arial" w:cs="Arial"/>
          <w:sz w:val="28"/>
          <w:szCs w:val="28"/>
          <w:u w:val="single"/>
        </w:rPr>
        <w:t>Leadership Team Members</w:t>
      </w:r>
    </w:p>
    <w:p w:rsidR="001F1E5B" w:rsidRPr="006D1253" w:rsidRDefault="00E270D9" w:rsidP="00DC0F64">
      <w:pPr>
        <w:pStyle w:val="ListParagraph"/>
        <w:numPr>
          <w:ilvl w:val="3"/>
          <w:numId w:val="7"/>
        </w:numPr>
        <w:rPr>
          <w:rFonts w:ascii="Arial" w:hAnsi="Arial" w:cs="Arial"/>
          <w:sz w:val="28"/>
          <w:szCs w:val="28"/>
          <w:u w:val="single"/>
        </w:rPr>
      </w:pPr>
      <w:r w:rsidRPr="006D1253">
        <w:rPr>
          <w:rFonts w:ascii="Arial" w:hAnsi="Arial" w:cs="Arial"/>
          <w:sz w:val="28"/>
          <w:szCs w:val="28"/>
        </w:rPr>
        <w:t>Members of the</w:t>
      </w:r>
      <w:r w:rsidR="001F1E5B" w:rsidRPr="006D1253">
        <w:rPr>
          <w:rFonts w:ascii="Arial" w:hAnsi="Arial" w:cs="Arial"/>
          <w:sz w:val="28"/>
          <w:szCs w:val="28"/>
        </w:rPr>
        <w:t xml:space="preserve"> Leadership T</w:t>
      </w:r>
      <w:r w:rsidRPr="006D1253">
        <w:rPr>
          <w:rFonts w:ascii="Arial" w:hAnsi="Arial" w:cs="Arial"/>
          <w:sz w:val="28"/>
          <w:szCs w:val="28"/>
        </w:rPr>
        <w:t>eam</w:t>
      </w:r>
      <w:r w:rsidR="001F1E5B" w:rsidRPr="006D1253">
        <w:rPr>
          <w:rFonts w:ascii="Arial" w:hAnsi="Arial" w:cs="Arial"/>
          <w:sz w:val="28"/>
          <w:szCs w:val="28"/>
        </w:rPr>
        <w:t xml:space="preserve"> assist in setting the direction of The People’s Partnership.  Members are </w:t>
      </w:r>
      <w:bookmarkStart w:id="5" w:name="_Hlk490675519"/>
      <w:r w:rsidR="001F1E5B" w:rsidRPr="006D1253">
        <w:rPr>
          <w:rFonts w:ascii="Arial" w:hAnsi="Arial" w:cs="Arial"/>
          <w:sz w:val="28"/>
          <w:szCs w:val="28"/>
        </w:rPr>
        <w:t xml:space="preserve">organisations </w:t>
      </w:r>
      <w:r w:rsidR="001F1E5B" w:rsidRPr="006D1253">
        <w:rPr>
          <w:rFonts w:ascii="Arial" w:hAnsi="Arial" w:cs="Arial"/>
          <w:sz w:val="28"/>
          <w:szCs w:val="28"/>
        </w:rPr>
        <w:lastRenderedPageBreak/>
        <w:t xml:space="preserve">or groups who have established links and networks with </w:t>
      </w:r>
      <w:r w:rsidR="00D1496D" w:rsidRPr="006D1253">
        <w:rPr>
          <w:rFonts w:ascii="Arial" w:hAnsi="Arial" w:cs="Arial"/>
          <w:sz w:val="28"/>
          <w:szCs w:val="28"/>
        </w:rPr>
        <w:t xml:space="preserve">hidden and hard to reach </w:t>
      </w:r>
      <w:r w:rsidR="001F1E5B" w:rsidRPr="006D1253">
        <w:rPr>
          <w:rFonts w:ascii="Arial" w:hAnsi="Arial" w:cs="Arial"/>
          <w:sz w:val="28"/>
          <w:szCs w:val="28"/>
        </w:rPr>
        <w:t xml:space="preserve">communities and individuals as well as having experience of how to communicate information to people in their area.  </w:t>
      </w:r>
      <w:bookmarkEnd w:id="5"/>
      <w:r w:rsidRPr="006D1253">
        <w:rPr>
          <w:rFonts w:ascii="Arial" w:hAnsi="Arial" w:cs="Arial"/>
          <w:sz w:val="28"/>
          <w:szCs w:val="28"/>
        </w:rPr>
        <w:t>Organisations will be paid to deliver any of the work areas to fulfil the aim</w:t>
      </w:r>
      <w:r w:rsidR="0057030B" w:rsidRPr="006D1253">
        <w:rPr>
          <w:rFonts w:ascii="Arial" w:hAnsi="Arial" w:cs="Arial"/>
          <w:sz w:val="28"/>
          <w:szCs w:val="28"/>
        </w:rPr>
        <w:t>s of The Peoples Partnership.  New m</w:t>
      </w:r>
      <w:r w:rsidRPr="006D1253">
        <w:rPr>
          <w:rFonts w:ascii="Arial" w:hAnsi="Arial" w:cs="Arial"/>
          <w:sz w:val="28"/>
          <w:szCs w:val="28"/>
        </w:rPr>
        <w:t>embers are normally invited to join the Leadership Team.</w:t>
      </w:r>
      <w:r w:rsidR="004233A5" w:rsidRPr="006D1253">
        <w:rPr>
          <w:rFonts w:ascii="Arial" w:hAnsi="Arial" w:cs="Arial"/>
          <w:sz w:val="28"/>
          <w:szCs w:val="28"/>
        </w:rPr>
        <w:t xml:space="preserve">  There is a separate Memorandum of Understanding for the Leadership Team</w:t>
      </w:r>
    </w:p>
    <w:p w:rsidR="0057030B" w:rsidRPr="006D1253" w:rsidRDefault="0057030B" w:rsidP="00DC0F64">
      <w:pPr>
        <w:pStyle w:val="ListParagraph"/>
        <w:numPr>
          <w:ilvl w:val="3"/>
          <w:numId w:val="7"/>
        </w:numPr>
        <w:rPr>
          <w:rFonts w:ascii="Arial" w:hAnsi="Arial" w:cs="Arial"/>
          <w:sz w:val="28"/>
          <w:szCs w:val="28"/>
          <w:u w:val="single"/>
        </w:rPr>
      </w:pPr>
      <w:r w:rsidRPr="006D1253">
        <w:rPr>
          <w:rFonts w:ascii="Arial" w:hAnsi="Arial" w:cs="Arial"/>
          <w:sz w:val="28"/>
          <w:szCs w:val="28"/>
        </w:rPr>
        <w:t>The membership of the Leadership Team will be reviewed on a regular basis according to need at the Leadership Team Meeting.</w:t>
      </w:r>
    </w:p>
    <w:p w:rsidR="00DC0F64" w:rsidRPr="006D1253" w:rsidRDefault="00DC0F64" w:rsidP="001F1E5B">
      <w:pPr>
        <w:pStyle w:val="ListParagraph"/>
        <w:numPr>
          <w:ilvl w:val="2"/>
          <w:numId w:val="7"/>
        </w:numPr>
        <w:rPr>
          <w:rFonts w:ascii="Arial" w:hAnsi="Arial" w:cs="Arial"/>
          <w:sz w:val="28"/>
          <w:szCs w:val="28"/>
          <w:u w:val="single"/>
        </w:rPr>
      </w:pPr>
      <w:r w:rsidRPr="006D1253">
        <w:rPr>
          <w:rFonts w:ascii="Arial" w:hAnsi="Arial" w:cs="Arial"/>
          <w:sz w:val="28"/>
          <w:szCs w:val="28"/>
          <w:u w:val="single"/>
        </w:rPr>
        <w:t>Affiliate Members</w:t>
      </w:r>
    </w:p>
    <w:p w:rsidR="00DC0F64" w:rsidRPr="006D1253" w:rsidRDefault="00E270D9" w:rsidP="00DC0F64">
      <w:pPr>
        <w:pStyle w:val="ListParagraph"/>
        <w:numPr>
          <w:ilvl w:val="3"/>
          <w:numId w:val="7"/>
        </w:numPr>
        <w:rPr>
          <w:rFonts w:ascii="Arial" w:hAnsi="Arial" w:cs="Arial"/>
          <w:sz w:val="28"/>
          <w:szCs w:val="28"/>
          <w:u w:val="single"/>
        </w:rPr>
      </w:pPr>
      <w:r w:rsidRPr="006D1253">
        <w:rPr>
          <w:rFonts w:ascii="Arial" w:hAnsi="Arial" w:cs="Arial"/>
          <w:sz w:val="28"/>
          <w:szCs w:val="28"/>
        </w:rPr>
        <w:t>Affiliate Members are paid to develop or deliver work on consultations, accessibility audit, mystery shopping, workshops or training.</w:t>
      </w:r>
    </w:p>
    <w:p w:rsidR="00DC0F64" w:rsidRPr="006D1253" w:rsidRDefault="00E270D9" w:rsidP="00DC0F64">
      <w:pPr>
        <w:pStyle w:val="ListParagraph"/>
        <w:numPr>
          <w:ilvl w:val="3"/>
          <w:numId w:val="7"/>
        </w:numPr>
        <w:rPr>
          <w:rFonts w:ascii="Arial" w:hAnsi="Arial" w:cs="Arial"/>
          <w:sz w:val="28"/>
          <w:szCs w:val="28"/>
          <w:u w:val="single"/>
        </w:rPr>
      </w:pPr>
      <w:r w:rsidRPr="006D1253">
        <w:rPr>
          <w:rFonts w:ascii="Arial" w:hAnsi="Arial" w:cs="Arial"/>
          <w:sz w:val="28"/>
          <w:szCs w:val="28"/>
        </w:rPr>
        <w:t xml:space="preserve">Affiliate Members are again organisations or groups who have established links and networks with </w:t>
      </w:r>
      <w:r w:rsidR="00D1496D" w:rsidRPr="006D1253">
        <w:rPr>
          <w:rFonts w:ascii="Arial" w:hAnsi="Arial" w:cs="Arial"/>
          <w:sz w:val="28"/>
          <w:szCs w:val="28"/>
        </w:rPr>
        <w:t xml:space="preserve">hidden and hard to reach </w:t>
      </w:r>
      <w:r w:rsidRPr="006D1253">
        <w:rPr>
          <w:rFonts w:ascii="Arial" w:hAnsi="Arial" w:cs="Arial"/>
          <w:sz w:val="28"/>
          <w:szCs w:val="28"/>
        </w:rPr>
        <w:t>communities and individuals as well as having experience of how to communicate information to people in their area.</w:t>
      </w:r>
    </w:p>
    <w:p w:rsidR="00DC0F64" w:rsidRPr="006D1253" w:rsidRDefault="0057030B" w:rsidP="0057030B">
      <w:pPr>
        <w:pStyle w:val="ListParagraph"/>
        <w:numPr>
          <w:ilvl w:val="3"/>
          <w:numId w:val="7"/>
        </w:numPr>
        <w:rPr>
          <w:rFonts w:ascii="Arial" w:hAnsi="Arial" w:cs="Arial"/>
          <w:sz w:val="28"/>
          <w:szCs w:val="28"/>
          <w:u w:val="single"/>
        </w:rPr>
      </w:pPr>
      <w:r w:rsidRPr="006D1253">
        <w:rPr>
          <w:rFonts w:ascii="Arial" w:hAnsi="Arial" w:cs="Arial"/>
          <w:sz w:val="28"/>
          <w:szCs w:val="28"/>
        </w:rPr>
        <w:t>Affiliate Members are normally by invitation only and there is no guaranteed level of work.  In addition, organisations must demonstrate that there is no conflict of interest with other activities and work they undertake.  There is a Terms of Reference for Members and Affiliate Members.</w:t>
      </w:r>
    </w:p>
    <w:p w:rsidR="00DC0F64" w:rsidRPr="006D1253" w:rsidRDefault="00DC0F64" w:rsidP="001F1E5B">
      <w:pPr>
        <w:pStyle w:val="ListParagraph"/>
        <w:numPr>
          <w:ilvl w:val="2"/>
          <w:numId w:val="7"/>
        </w:numPr>
        <w:rPr>
          <w:rFonts w:ascii="Arial" w:hAnsi="Arial" w:cs="Arial"/>
          <w:sz w:val="28"/>
          <w:szCs w:val="28"/>
          <w:u w:val="single"/>
        </w:rPr>
      </w:pPr>
      <w:bookmarkStart w:id="6" w:name="_Hlk490726433"/>
      <w:bookmarkEnd w:id="4"/>
      <w:r w:rsidRPr="006D1253">
        <w:rPr>
          <w:rFonts w:ascii="Arial" w:hAnsi="Arial" w:cs="Arial"/>
          <w:sz w:val="28"/>
          <w:szCs w:val="28"/>
          <w:u w:val="single"/>
        </w:rPr>
        <w:t>Members</w:t>
      </w:r>
    </w:p>
    <w:p w:rsidR="00DC0F64" w:rsidRPr="006D1253" w:rsidRDefault="00E270D9" w:rsidP="00DC0F64">
      <w:pPr>
        <w:pStyle w:val="ListParagraph"/>
        <w:numPr>
          <w:ilvl w:val="3"/>
          <w:numId w:val="7"/>
        </w:numPr>
        <w:rPr>
          <w:rFonts w:ascii="Arial" w:hAnsi="Arial" w:cs="Arial"/>
          <w:sz w:val="28"/>
          <w:szCs w:val="28"/>
          <w:u w:val="single"/>
        </w:rPr>
      </w:pPr>
      <w:r w:rsidRPr="006D1253">
        <w:rPr>
          <w:rFonts w:ascii="Arial" w:hAnsi="Arial" w:cs="Arial"/>
          <w:sz w:val="28"/>
          <w:szCs w:val="28"/>
        </w:rPr>
        <w:t xml:space="preserve">Members are </w:t>
      </w:r>
      <w:r w:rsidR="002B20B6" w:rsidRPr="006D1253">
        <w:rPr>
          <w:rFonts w:ascii="Arial" w:hAnsi="Arial" w:cs="Arial"/>
          <w:sz w:val="28"/>
          <w:szCs w:val="28"/>
        </w:rPr>
        <w:t xml:space="preserve">commissioners, </w:t>
      </w:r>
      <w:r w:rsidRPr="006D1253">
        <w:rPr>
          <w:rFonts w:ascii="Arial" w:hAnsi="Arial" w:cs="Arial"/>
          <w:sz w:val="28"/>
          <w:szCs w:val="28"/>
        </w:rPr>
        <w:t xml:space="preserve">organisations, communities, groups or individuals who want to be kept informed of changes that might impact them or would like to be supported in improving the way they </w:t>
      </w:r>
      <w:r w:rsidR="00984A9E" w:rsidRPr="006D1253">
        <w:rPr>
          <w:rFonts w:ascii="Arial" w:hAnsi="Arial" w:cs="Arial"/>
          <w:sz w:val="28"/>
          <w:szCs w:val="28"/>
        </w:rPr>
        <w:t xml:space="preserve">are in contact with </w:t>
      </w:r>
      <w:r w:rsidR="00D1496D" w:rsidRPr="006D1253">
        <w:rPr>
          <w:rFonts w:ascii="Arial" w:hAnsi="Arial" w:cs="Arial"/>
          <w:sz w:val="28"/>
          <w:szCs w:val="28"/>
        </w:rPr>
        <w:t xml:space="preserve">hidden and hard to reach </w:t>
      </w:r>
      <w:r w:rsidR="00984A9E" w:rsidRPr="006D1253">
        <w:rPr>
          <w:rFonts w:ascii="Arial" w:hAnsi="Arial" w:cs="Arial"/>
          <w:sz w:val="28"/>
          <w:szCs w:val="28"/>
        </w:rPr>
        <w:t>groups.</w:t>
      </w:r>
    </w:p>
    <w:p w:rsidR="00E270D9" w:rsidRPr="006D1253" w:rsidRDefault="00DC0F64" w:rsidP="00DC0F64">
      <w:pPr>
        <w:pStyle w:val="ListParagraph"/>
        <w:numPr>
          <w:ilvl w:val="3"/>
          <w:numId w:val="7"/>
        </w:numPr>
        <w:rPr>
          <w:rFonts w:ascii="Arial" w:hAnsi="Arial" w:cs="Arial"/>
          <w:sz w:val="28"/>
          <w:szCs w:val="28"/>
          <w:u w:val="single"/>
        </w:rPr>
      </w:pPr>
      <w:r w:rsidRPr="006D1253">
        <w:rPr>
          <w:rFonts w:ascii="Arial" w:hAnsi="Arial" w:cs="Arial"/>
          <w:sz w:val="28"/>
          <w:szCs w:val="28"/>
        </w:rPr>
        <w:t>Members can be any type of organisation and is not restricted to Social, Health and Wellbeing sectors, or to the voluntary sector.</w:t>
      </w:r>
    </w:p>
    <w:p w:rsidR="00DC0F64" w:rsidRPr="006D1253" w:rsidRDefault="00DC0F64" w:rsidP="00DC0F64">
      <w:pPr>
        <w:pStyle w:val="ListParagraph"/>
        <w:numPr>
          <w:ilvl w:val="3"/>
          <w:numId w:val="7"/>
        </w:numPr>
        <w:rPr>
          <w:rFonts w:ascii="Arial" w:hAnsi="Arial" w:cs="Arial"/>
          <w:sz w:val="28"/>
          <w:szCs w:val="28"/>
          <w:u w:val="single"/>
        </w:rPr>
      </w:pPr>
      <w:r w:rsidRPr="006D1253">
        <w:rPr>
          <w:rFonts w:ascii="Arial" w:hAnsi="Arial" w:cs="Arial"/>
          <w:sz w:val="28"/>
          <w:szCs w:val="28"/>
        </w:rPr>
        <w:t>Membership is free.</w:t>
      </w:r>
    </w:p>
    <w:p w:rsidR="0057030B" w:rsidRPr="006D1253" w:rsidRDefault="0057030B" w:rsidP="0057030B">
      <w:pPr>
        <w:pStyle w:val="ListParagraph"/>
        <w:numPr>
          <w:ilvl w:val="3"/>
          <w:numId w:val="7"/>
        </w:numPr>
        <w:rPr>
          <w:rFonts w:ascii="Arial" w:hAnsi="Arial" w:cs="Arial"/>
          <w:sz w:val="28"/>
          <w:szCs w:val="28"/>
          <w:u w:val="single"/>
        </w:rPr>
      </w:pPr>
      <w:r w:rsidRPr="006D1253">
        <w:rPr>
          <w:rFonts w:ascii="Arial" w:hAnsi="Arial" w:cs="Arial"/>
          <w:sz w:val="28"/>
          <w:szCs w:val="28"/>
        </w:rPr>
        <w:t xml:space="preserve">You </w:t>
      </w:r>
      <w:r w:rsidRPr="006D1253">
        <w:rPr>
          <w:rFonts w:ascii="Arial" w:hAnsi="Arial" w:cs="Arial"/>
          <w:sz w:val="28"/>
          <w:szCs w:val="28"/>
        </w:rPr>
        <w:t>can apply to become a</w:t>
      </w:r>
      <w:r w:rsidRPr="006D1253">
        <w:rPr>
          <w:rFonts w:ascii="Arial" w:hAnsi="Arial" w:cs="Arial"/>
          <w:sz w:val="28"/>
          <w:szCs w:val="28"/>
        </w:rPr>
        <w:t xml:space="preserve"> Member by contacting the People’s Partnership by email </w:t>
      </w:r>
      <w:hyperlink r:id="rId7" w:history="1">
        <w:r w:rsidRPr="006D1253">
          <w:rPr>
            <w:rStyle w:val="Hyperlink"/>
            <w:rFonts w:ascii="Arial" w:hAnsi="Arial" w:cs="Arial"/>
            <w:sz w:val="28"/>
            <w:szCs w:val="28"/>
          </w:rPr>
          <w:t>peoplespartnership@every-one.org.uk</w:t>
        </w:r>
      </w:hyperlink>
      <w:r w:rsidRPr="006D1253">
        <w:rPr>
          <w:rFonts w:ascii="Arial" w:hAnsi="Arial" w:cs="Arial"/>
          <w:sz w:val="28"/>
          <w:szCs w:val="28"/>
        </w:rPr>
        <w:t xml:space="preserve"> </w:t>
      </w:r>
    </w:p>
    <w:bookmarkEnd w:id="6"/>
    <w:p w:rsidR="00DC0F64" w:rsidRPr="006D1253" w:rsidRDefault="00DC0F64" w:rsidP="001F1E5B">
      <w:pPr>
        <w:pStyle w:val="ListParagraph"/>
        <w:numPr>
          <w:ilvl w:val="2"/>
          <w:numId w:val="7"/>
        </w:numPr>
        <w:rPr>
          <w:rFonts w:ascii="Arial" w:hAnsi="Arial" w:cs="Arial"/>
          <w:sz w:val="28"/>
          <w:szCs w:val="28"/>
          <w:u w:val="single"/>
        </w:rPr>
      </w:pPr>
      <w:r w:rsidRPr="006D1253">
        <w:rPr>
          <w:rFonts w:ascii="Arial" w:hAnsi="Arial" w:cs="Arial"/>
          <w:sz w:val="28"/>
          <w:szCs w:val="28"/>
          <w:u w:val="single"/>
        </w:rPr>
        <w:t>Removal of Membership</w:t>
      </w:r>
    </w:p>
    <w:p w:rsidR="00DC0F64" w:rsidRPr="006D1253" w:rsidRDefault="00385EE8" w:rsidP="00DC0F64">
      <w:pPr>
        <w:pStyle w:val="ListParagraph"/>
        <w:numPr>
          <w:ilvl w:val="3"/>
          <w:numId w:val="7"/>
        </w:numPr>
        <w:rPr>
          <w:rFonts w:ascii="Arial" w:hAnsi="Arial" w:cs="Arial"/>
          <w:sz w:val="28"/>
          <w:szCs w:val="28"/>
          <w:u w:val="single"/>
        </w:rPr>
      </w:pPr>
      <w:r w:rsidRPr="006D1253">
        <w:rPr>
          <w:rFonts w:ascii="Arial" w:hAnsi="Arial" w:cs="Arial"/>
          <w:sz w:val="28"/>
          <w:szCs w:val="28"/>
        </w:rPr>
        <w:t>Membership status will be removed if an individual, group or organisation is not acting in the best interests of The People’s Partnership.</w:t>
      </w:r>
      <w:r w:rsidR="00DC0F64" w:rsidRPr="006D1253">
        <w:rPr>
          <w:rFonts w:ascii="Arial" w:hAnsi="Arial" w:cs="Arial"/>
          <w:sz w:val="28"/>
          <w:szCs w:val="28"/>
        </w:rPr>
        <w:t xml:space="preserve"> </w:t>
      </w:r>
    </w:p>
    <w:p w:rsidR="00385EE8" w:rsidRPr="006D1253" w:rsidRDefault="00385EE8" w:rsidP="00DC0F64">
      <w:pPr>
        <w:pStyle w:val="ListParagraph"/>
        <w:numPr>
          <w:ilvl w:val="3"/>
          <w:numId w:val="7"/>
        </w:numPr>
        <w:rPr>
          <w:rFonts w:ascii="Arial" w:hAnsi="Arial" w:cs="Arial"/>
          <w:sz w:val="28"/>
          <w:szCs w:val="28"/>
          <w:u w:val="single"/>
        </w:rPr>
      </w:pPr>
      <w:r w:rsidRPr="006D1253">
        <w:rPr>
          <w:rFonts w:ascii="Arial" w:hAnsi="Arial" w:cs="Arial"/>
          <w:sz w:val="28"/>
          <w:szCs w:val="28"/>
        </w:rPr>
        <w:lastRenderedPageBreak/>
        <w:t>Should your organisation be in a situation where membership status is under consideration, you will be offered every opportunity to resolve the issues however, if a mutually agreed resolve cannot be found then a maj</w:t>
      </w:r>
      <w:r w:rsidR="00DC0F64" w:rsidRPr="006D1253">
        <w:rPr>
          <w:rFonts w:ascii="Arial" w:hAnsi="Arial" w:cs="Arial"/>
          <w:sz w:val="28"/>
          <w:szCs w:val="28"/>
        </w:rPr>
        <w:t>ority decision (vote) by the Leadership Team</w:t>
      </w:r>
      <w:r w:rsidRPr="006D1253">
        <w:rPr>
          <w:rFonts w:ascii="Arial" w:hAnsi="Arial" w:cs="Arial"/>
          <w:sz w:val="28"/>
          <w:szCs w:val="28"/>
        </w:rPr>
        <w:t xml:space="preserve"> will determine continuation of individual organisation membership, this decision will be final.</w:t>
      </w:r>
    </w:p>
    <w:p w:rsidR="00ED77C0" w:rsidRPr="006D1253" w:rsidRDefault="00984A9E" w:rsidP="00ED77C0">
      <w:pPr>
        <w:pStyle w:val="ListParagraph"/>
        <w:numPr>
          <w:ilvl w:val="1"/>
          <w:numId w:val="7"/>
        </w:numPr>
        <w:rPr>
          <w:rFonts w:ascii="Arial" w:hAnsi="Arial" w:cs="Arial"/>
          <w:sz w:val="28"/>
          <w:szCs w:val="28"/>
          <w:u w:val="single"/>
        </w:rPr>
      </w:pPr>
      <w:r w:rsidRPr="006D1253">
        <w:rPr>
          <w:rFonts w:ascii="Arial" w:hAnsi="Arial" w:cs="Arial"/>
          <w:sz w:val="28"/>
          <w:szCs w:val="28"/>
          <w:u w:val="single"/>
        </w:rPr>
        <w:t>Legal Structure</w:t>
      </w:r>
    </w:p>
    <w:p w:rsidR="00984A9E" w:rsidRPr="006D1253" w:rsidRDefault="00984A9E" w:rsidP="00984A9E">
      <w:pPr>
        <w:pStyle w:val="ListParagraph"/>
        <w:numPr>
          <w:ilvl w:val="2"/>
          <w:numId w:val="7"/>
        </w:numPr>
        <w:rPr>
          <w:rFonts w:ascii="Arial" w:hAnsi="Arial" w:cs="Arial"/>
          <w:sz w:val="28"/>
          <w:szCs w:val="28"/>
        </w:rPr>
      </w:pPr>
      <w:r w:rsidRPr="006D1253">
        <w:rPr>
          <w:rFonts w:ascii="Arial" w:hAnsi="Arial" w:cs="Arial"/>
          <w:sz w:val="28"/>
          <w:szCs w:val="28"/>
        </w:rPr>
        <w:t>The People’s Par</w:t>
      </w:r>
      <w:r w:rsidR="004233A5" w:rsidRPr="006D1253">
        <w:rPr>
          <w:rFonts w:ascii="Arial" w:hAnsi="Arial" w:cs="Arial"/>
          <w:sz w:val="28"/>
          <w:szCs w:val="28"/>
        </w:rPr>
        <w:t>tnership has no legal structure.  All work and contract</w:t>
      </w:r>
      <w:r w:rsidR="00DC0F64" w:rsidRPr="006D1253">
        <w:rPr>
          <w:rFonts w:ascii="Arial" w:hAnsi="Arial" w:cs="Arial"/>
          <w:sz w:val="28"/>
          <w:szCs w:val="28"/>
        </w:rPr>
        <w:t>s are managed through Every-One, who administers The People’s Partnership.</w:t>
      </w:r>
    </w:p>
    <w:p w:rsidR="006D1253" w:rsidRPr="006D1253" w:rsidRDefault="006D1253" w:rsidP="00ED77C0">
      <w:pPr>
        <w:pStyle w:val="ListParagraph"/>
        <w:numPr>
          <w:ilvl w:val="1"/>
          <w:numId w:val="7"/>
        </w:numPr>
        <w:rPr>
          <w:rFonts w:ascii="Arial" w:hAnsi="Arial" w:cs="Arial"/>
          <w:sz w:val="28"/>
          <w:szCs w:val="28"/>
          <w:u w:val="single"/>
        </w:rPr>
      </w:pPr>
      <w:r w:rsidRPr="006D1253">
        <w:rPr>
          <w:rFonts w:ascii="Arial" w:hAnsi="Arial" w:cs="Arial"/>
          <w:sz w:val="28"/>
          <w:szCs w:val="28"/>
          <w:u w:val="single"/>
        </w:rPr>
        <w:t>Conflicts of Interest</w:t>
      </w:r>
    </w:p>
    <w:p w:rsidR="006D1253" w:rsidRPr="006D1253" w:rsidRDefault="006D1253" w:rsidP="006D1253">
      <w:pPr>
        <w:pStyle w:val="ListParagraph"/>
        <w:numPr>
          <w:ilvl w:val="2"/>
          <w:numId w:val="7"/>
        </w:numPr>
        <w:rPr>
          <w:rFonts w:ascii="Arial" w:hAnsi="Arial" w:cs="Arial"/>
          <w:sz w:val="28"/>
          <w:szCs w:val="28"/>
          <w:u w:val="single"/>
        </w:rPr>
      </w:pPr>
      <w:r w:rsidRPr="006D1253">
        <w:rPr>
          <w:rFonts w:ascii="Arial" w:hAnsi="Arial" w:cs="Arial"/>
          <w:sz w:val="28"/>
          <w:szCs w:val="28"/>
        </w:rPr>
        <w:t>All will highlight any conflicts of interest they have with their involvement with work with The People’s Partnership at their first opportunity to the Leadership Team.  The Leadership team will advise on how to proceed on a case by case basis.</w:t>
      </w:r>
    </w:p>
    <w:p w:rsidR="00984A9E" w:rsidRPr="006D1253" w:rsidRDefault="00385EE8" w:rsidP="00ED77C0">
      <w:pPr>
        <w:pStyle w:val="ListParagraph"/>
        <w:numPr>
          <w:ilvl w:val="1"/>
          <w:numId w:val="7"/>
        </w:numPr>
        <w:rPr>
          <w:rFonts w:ascii="Arial" w:hAnsi="Arial" w:cs="Arial"/>
          <w:sz w:val="28"/>
          <w:szCs w:val="28"/>
          <w:u w:val="single"/>
        </w:rPr>
      </w:pPr>
      <w:r w:rsidRPr="006D1253">
        <w:rPr>
          <w:rFonts w:ascii="Arial" w:hAnsi="Arial" w:cs="Arial"/>
          <w:sz w:val="28"/>
          <w:szCs w:val="28"/>
          <w:u w:val="single"/>
        </w:rPr>
        <w:t>Meetings</w:t>
      </w:r>
      <w:r w:rsidR="0057030B" w:rsidRPr="006D1253">
        <w:rPr>
          <w:rFonts w:ascii="Arial" w:hAnsi="Arial" w:cs="Arial"/>
          <w:sz w:val="28"/>
          <w:szCs w:val="28"/>
          <w:u w:val="single"/>
        </w:rPr>
        <w:t xml:space="preserve"> and Workshops</w:t>
      </w:r>
    </w:p>
    <w:p w:rsidR="002B20B6" w:rsidRPr="006D1253" w:rsidRDefault="0057030B" w:rsidP="002B20B6">
      <w:pPr>
        <w:pStyle w:val="ListParagraph"/>
        <w:numPr>
          <w:ilvl w:val="2"/>
          <w:numId w:val="7"/>
        </w:numPr>
        <w:rPr>
          <w:rFonts w:ascii="Arial" w:hAnsi="Arial" w:cs="Arial"/>
          <w:sz w:val="28"/>
          <w:szCs w:val="28"/>
          <w:u w:val="single"/>
        </w:rPr>
      </w:pPr>
      <w:r w:rsidRPr="006D1253">
        <w:rPr>
          <w:rFonts w:ascii="Arial" w:hAnsi="Arial" w:cs="Arial"/>
          <w:sz w:val="28"/>
          <w:szCs w:val="28"/>
        </w:rPr>
        <w:t>M</w:t>
      </w:r>
      <w:r w:rsidR="002B20B6" w:rsidRPr="006D1253">
        <w:rPr>
          <w:rFonts w:ascii="Arial" w:hAnsi="Arial" w:cs="Arial"/>
          <w:sz w:val="28"/>
          <w:szCs w:val="28"/>
        </w:rPr>
        <w:t>eetings</w:t>
      </w:r>
      <w:r w:rsidRPr="006D1253">
        <w:rPr>
          <w:rFonts w:ascii="Arial" w:hAnsi="Arial" w:cs="Arial"/>
          <w:sz w:val="28"/>
          <w:szCs w:val="28"/>
        </w:rPr>
        <w:t xml:space="preserve"> and workshops will be held according to need </w:t>
      </w:r>
      <w:r w:rsidR="002B20B6" w:rsidRPr="006D1253">
        <w:rPr>
          <w:rFonts w:ascii="Arial" w:hAnsi="Arial" w:cs="Arial"/>
          <w:sz w:val="28"/>
          <w:szCs w:val="28"/>
        </w:rPr>
        <w:t>to provide information about changes happening in Lincolnshire and provide opportunities to communities, organisations and individuals.</w:t>
      </w:r>
    </w:p>
    <w:p w:rsidR="002B20B6" w:rsidRPr="006D1253" w:rsidRDefault="006D1253" w:rsidP="002B20B6">
      <w:pPr>
        <w:pStyle w:val="ListParagraph"/>
        <w:numPr>
          <w:ilvl w:val="2"/>
          <w:numId w:val="7"/>
        </w:numPr>
        <w:rPr>
          <w:rFonts w:ascii="Arial" w:hAnsi="Arial" w:cs="Arial"/>
          <w:sz w:val="28"/>
          <w:szCs w:val="28"/>
        </w:rPr>
      </w:pPr>
      <w:bookmarkStart w:id="7" w:name="_Hlk490712843"/>
      <w:r w:rsidRPr="006D1253">
        <w:rPr>
          <w:rFonts w:ascii="Arial" w:hAnsi="Arial" w:cs="Arial"/>
          <w:sz w:val="28"/>
          <w:szCs w:val="28"/>
        </w:rPr>
        <w:t>All M</w:t>
      </w:r>
      <w:r w:rsidR="002B20B6" w:rsidRPr="006D1253">
        <w:rPr>
          <w:rFonts w:ascii="Arial" w:hAnsi="Arial" w:cs="Arial"/>
          <w:sz w:val="28"/>
          <w:szCs w:val="28"/>
        </w:rPr>
        <w:t xml:space="preserve">embers and Affiliate Members are invited to </w:t>
      </w:r>
      <w:r w:rsidRPr="006D1253">
        <w:rPr>
          <w:rFonts w:ascii="Arial" w:hAnsi="Arial" w:cs="Arial"/>
          <w:sz w:val="28"/>
          <w:szCs w:val="28"/>
        </w:rPr>
        <w:t>relevant meetings and w</w:t>
      </w:r>
      <w:r w:rsidR="002B20B6" w:rsidRPr="006D1253">
        <w:rPr>
          <w:rFonts w:ascii="Arial" w:hAnsi="Arial" w:cs="Arial"/>
          <w:sz w:val="28"/>
          <w:szCs w:val="28"/>
        </w:rPr>
        <w:t>orkshops.</w:t>
      </w:r>
    </w:p>
    <w:p w:rsidR="00C172C6" w:rsidRPr="006D1253" w:rsidRDefault="002B20B6" w:rsidP="006D1253">
      <w:pPr>
        <w:pStyle w:val="ListParagraph"/>
        <w:numPr>
          <w:ilvl w:val="2"/>
          <w:numId w:val="7"/>
        </w:numPr>
        <w:rPr>
          <w:rFonts w:ascii="Arial" w:hAnsi="Arial" w:cs="Arial"/>
          <w:sz w:val="28"/>
          <w:szCs w:val="28"/>
          <w:u w:val="single"/>
        </w:rPr>
      </w:pPr>
      <w:r w:rsidRPr="006D1253">
        <w:rPr>
          <w:rFonts w:ascii="Arial" w:hAnsi="Arial" w:cs="Arial"/>
          <w:sz w:val="28"/>
          <w:szCs w:val="28"/>
        </w:rPr>
        <w:t>There may be a charge for meetings to cover administration, room hire, food and refreshments.</w:t>
      </w:r>
      <w:bookmarkEnd w:id="7"/>
    </w:p>
    <w:sectPr w:rsidR="00C172C6" w:rsidRPr="006D1253" w:rsidSect="00A056BC">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11D" w:rsidRDefault="0097411D" w:rsidP="00A056BC">
      <w:pPr>
        <w:spacing w:after="0" w:line="240" w:lineRule="auto"/>
      </w:pPr>
      <w:r>
        <w:separator/>
      </w:r>
    </w:p>
  </w:endnote>
  <w:endnote w:type="continuationSeparator" w:id="0">
    <w:p w:rsidR="0097411D" w:rsidRDefault="0097411D" w:rsidP="00A0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11D" w:rsidRDefault="0097411D" w:rsidP="00A056BC">
      <w:pPr>
        <w:spacing w:after="0" w:line="240" w:lineRule="auto"/>
      </w:pPr>
      <w:r>
        <w:separator/>
      </w:r>
    </w:p>
  </w:footnote>
  <w:footnote w:type="continuationSeparator" w:id="0">
    <w:p w:rsidR="0097411D" w:rsidRDefault="0097411D" w:rsidP="00A0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6BC" w:rsidRDefault="00A056BC" w:rsidP="00A056BC">
    <w:pPr>
      <w:pStyle w:val="Header"/>
      <w:jc w:val="center"/>
    </w:pPr>
    <w:r>
      <w:rPr>
        <w:rFonts w:eastAsia="Times New Roman"/>
        <w:noProof/>
        <w:lang w:eastAsia="en-GB"/>
      </w:rPr>
      <w:drawing>
        <wp:inline distT="0" distB="0" distL="0" distR="0" wp14:anchorId="294DC772" wp14:editId="27E9173A">
          <wp:extent cx="2524125" cy="2286000"/>
          <wp:effectExtent l="0" t="0" r="9525" b="0"/>
          <wp:docPr id="2" name="Picture 2" descr="cid:9BD302FD-AB4A-41F2-AD65-4796B6DE9EA1@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4D9F7E-7996-42AE-AA49-3A8D756BC59D" descr="cid:9BD302FD-AB4A-41F2-AD65-4796B6DE9EA1@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24125" cy="228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52E75"/>
    <w:multiLevelType w:val="hybridMultilevel"/>
    <w:tmpl w:val="1992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8033F"/>
    <w:multiLevelType w:val="multilevel"/>
    <w:tmpl w:val="C1347FF6"/>
    <w:lvl w:ilvl="0">
      <w:start w:val="1"/>
      <w:numFmt w:val="decimal"/>
      <w:lvlText w:val="%1."/>
      <w:lvlJc w:val="left"/>
      <w:pPr>
        <w:ind w:left="720" w:hanging="360"/>
      </w:pPr>
    </w:lvl>
    <w:lvl w:ilvl="1">
      <w:start w:val="1"/>
      <w:numFmt w:val="decimal"/>
      <w:isLgl/>
      <w:lvlText w:val="%1.%2"/>
      <w:lvlJc w:val="left"/>
      <w:pPr>
        <w:ind w:left="1070" w:hanging="360"/>
      </w:pPr>
      <w:rPr>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349D3AA7"/>
    <w:multiLevelType w:val="hybridMultilevel"/>
    <w:tmpl w:val="D548CE68"/>
    <w:lvl w:ilvl="0" w:tplc="04B850CE">
      <w:start w:val="1"/>
      <w:numFmt w:val="bullet"/>
      <w:lvlText w:val="•"/>
      <w:lvlJc w:val="left"/>
      <w:pPr>
        <w:tabs>
          <w:tab w:val="num" w:pos="720"/>
        </w:tabs>
        <w:ind w:left="720" w:hanging="360"/>
      </w:pPr>
      <w:rPr>
        <w:rFonts w:ascii="Arial" w:hAnsi="Arial" w:hint="default"/>
      </w:rPr>
    </w:lvl>
    <w:lvl w:ilvl="1" w:tplc="6FAEE54A" w:tentative="1">
      <w:start w:val="1"/>
      <w:numFmt w:val="bullet"/>
      <w:lvlText w:val="•"/>
      <w:lvlJc w:val="left"/>
      <w:pPr>
        <w:tabs>
          <w:tab w:val="num" w:pos="1440"/>
        </w:tabs>
        <w:ind w:left="1440" w:hanging="360"/>
      </w:pPr>
      <w:rPr>
        <w:rFonts w:ascii="Arial" w:hAnsi="Arial" w:hint="default"/>
      </w:rPr>
    </w:lvl>
    <w:lvl w:ilvl="2" w:tplc="F7DE93A0" w:tentative="1">
      <w:start w:val="1"/>
      <w:numFmt w:val="bullet"/>
      <w:lvlText w:val="•"/>
      <w:lvlJc w:val="left"/>
      <w:pPr>
        <w:tabs>
          <w:tab w:val="num" w:pos="2160"/>
        </w:tabs>
        <w:ind w:left="2160" w:hanging="360"/>
      </w:pPr>
      <w:rPr>
        <w:rFonts w:ascii="Arial" w:hAnsi="Arial" w:hint="default"/>
      </w:rPr>
    </w:lvl>
    <w:lvl w:ilvl="3" w:tplc="F6FE0FB4" w:tentative="1">
      <w:start w:val="1"/>
      <w:numFmt w:val="bullet"/>
      <w:lvlText w:val="•"/>
      <w:lvlJc w:val="left"/>
      <w:pPr>
        <w:tabs>
          <w:tab w:val="num" w:pos="2880"/>
        </w:tabs>
        <w:ind w:left="2880" w:hanging="360"/>
      </w:pPr>
      <w:rPr>
        <w:rFonts w:ascii="Arial" w:hAnsi="Arial" w:hint="default"/>
      </w:rPr>
    </w:lvl>
    <w:lvl w:ilvl="4" w:tplc="EB32A36E" w:tentative="1">
      <w:start w:val="1"/>
      <w:numFmt w:val="bullet"/>
      <w:lvlText w:val="•"/>
      <w:lvlJc w:val="left"/>
      <w:pPr>
        <w:tabs>
          <w:tab w:val="num" w:pos="3600"/>
        </w:tabs>
        <w:ind w:left="3600" w:hanging="360"/>
      </w:pPr>
      <w:rPr>
        <w:rFonts w:ascii="Arial" w:hAnsi="Arial" w:hint="default"/>
      </w:rPr>
    </w:lvl>
    <w:lvl w:ilvl="5" w:tplc="232A6970" w:tentative="1">
      <w:start w:val="1"/>
      <w:numFmt w:val="bullet"/>
      <w:lvlText w:val="•"/>
      <w:lvlJc w:val="left"/>
      <w:pPr>
        <w:tabs>
          <w:tab w:val="num" w:pos="4320"/>
        </w:tabs>
        <w:ind w:left="4320" w:hanging="360"/>
      </w:pPr>
      <w:rPr>
        <w:rFonts w:ascii="Arial" w:hAnsi="Arial" w:hint="default"/>
      </w:rPr>
    </w:lvl>
    <w:lvl w:ilvl="6" w:tplc="861A2F16" w:tentative="1">
      <w:start w:val="1"/>
      <w:numFmt w:val="bullet"/>
      <w:lvlText w:val="•"/>
      <w:lvlJc w:val="left"/>
      <w:pPr>
        <w:tabs>
          <w:tab w:val="num" w:pos="5040"/>
        </w:tabs>
        <w:ind w:left="5040" w:hanging="360"/>
      </w:pPr>
      <w:rPr>
        <w:rFonts w:ascii="Arial" w:hAnsi="Arial" w:hint="default"/>
      </w:rPr>
    </w:lvl>
    <w:lvl w:ilvl="7" w:tplc="ED96286A" w:tentative="1">
      <w:start w:val="1"/>
      <w:numFmt w:val="bullet"/>
      <w:lvlText w:val="•"/>
      <w:lvlJc w:val="left"/>
      <w:pPr>
        <w:tabs>
          <w:tab w:val="num" w:pos="5760"/>
        </w:tabs>
        <w:ind w:left="5760" w:hanging="360"/>
      </w:pPr>
      <w:rPr>
        <w:rFonts w:ascii="Arial" w:hAnsi="Arial" w:hint="default"/>
      </w:rPr>
    </w:lvl>
    <w:lvl w:ilvl="8" w:tplc="D10082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977DEB"/>
    <w:multiLevelType w:val="multilevel"/>
    <w:tmpl w:val="D172A598"/>
    <w:lvl w:ilvl="0">
      <w:start w:val="1"/>
      <w:numFmt w:val="bullet"/>
      <w:lvlText w:val=""/>
      <w:lvlJc w:val="left"/>
      <w:pPr>
        <w:ind w:left="1095" w:hanging="375"/>
      </w:pPr>
      <w:rPr>
        <w:rFonts w:ascii="Symbol" w:hAnsi="Symbol" w:hint="default"/>
      </w:rPr>
    </w:lvl>
    <w:lvl w:ilvl="1">
      <w:start w:val="1"/>
      <w:numFmt w:val="decimal"/>
      <w:lvlText w:val="%1.%2"/>
      <w:lvlJc w:val="left"/>
      <w:pPr>
        <w:ind w:left="109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4" w15:restartNumberingAfterBreak="0">
    <w:nsid w:val="4AB659E6"/>
    <w:multiLevelType w:val="multilevel"/>
    <w:tmpl w:val="4F76DDD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0E80948"/>
    <w:multiLevelType w:val="multilevel"/>
    <w:tmpl w:val="A22A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C95509"/>
    <w:multiLevelType w:val="hybridMultilevel"/>
    <w:tmpl w:val="19E27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094CC0"/>
    <w:multiLevelType w:val="hybridMultilevel"/>
    <w:tmpl w:val="50A8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95C2B"/>
    <w:multiLevelType w:val="hybridMultilevel"/>
    <w:tmpl w:val="5268B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A70F70"/>
    <w:multiLevelType w:val="hybridMultilevel"/>
    <w:tmpl w:val="5268B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6"/>
  </w:num>
  <w:num w:numId="5">
    <w:abstractNumId w:val="7"/>
  </w:num>
  <w:num w:numId="6">
    <w:abstractNumId w:val="9"/>
  </w:num>
  <w:num w:numId="7">
    <w:abstractNumId w:val="4"/>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C6"/>
    <w:rsid w:val="00146E4F"/>
    <w:rsid w:val="00166213"/>
    <w:rsid w:val="001F1E5B"/>
    <w:rsid w:val="002B20B6"/>
    <w:rsid w:val="00385EE8"/>
    <w:rsid w:val="004233A5"/>
    <w:rsid w:val="00486691"/>
    <w:rsid w:val="004B34BD"/>
    <w:rsid w:val="004C50B1"/>
    <w:rsid w:val="0057030B"/>
    <w:rsid w:val="006D1253"/>
    <w:rsid w:val="007A652D"/>
    <w:rsid w:val="0085378F"/>
    <w:rsid w:val="008619E0"/>
    <w:rsid w:val="0097411D"/>
    <w:rsid w:val="00984A9E"/>
    <w:rsid w:val="00A02983"/>
    <w:rsid w:val="00A056BC"/>
    <w:rsid w:val="00A92886"/>
    <w:rsid w:val="00C172C6"/>
    <w:rsid w:val="00CC7FE9"/>
    <w:rsid w:val="00D1496D"/>
    <w:rsid w:val="00DC0F64"/>
    <w:rsid w:val="00DF6317"/>
    <w:rsid w:val="00E270D9"/>
    <w:rsid w:val="00ED77C0"/>
    <w:rsid w:val="00FF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43B0"/>
  <w15:chartTrackingRefBased/>
  <w15:docId w15:val="{6095E05E-60A9-4A66-844A-B8DC392D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2C6"/>
    <w:rPr>
      <w:color w:val="0563C1" w:themeColor="hyperlink"/>
      <w:u w:val="single"/>
    </w:rPr>
  </w:style>
  <w:style w:type="character" w:styleId="UnresolvedMention">
    <w:name w:val="Unresolved Mention"/>
    <w:basedOn w:val="DefaultParagraphFont"/>
    <w:uiPriority w:val="99"/>
    <w:semiHidden/>
    <w:unhideWhenUsed/>
    <w:rsid w:val="00C172C6"/>
    <w:rPr>
      <w:color w:val="808080"/>
      <w:shd w:val="clear" w:color="auto" w:fill="E6E6E6"/>
    </w:rPr>
  </w:style>
  <w:style w:type="paragraph" w:styleId="Header">
    <w:name w:val="header"/>
    <w:basedOn w:val="Normal"/>
    <w:link w:val="HeaderChar"/>
    <w:uiPriority w:val="99"/>
    <w:unhideWhenUsed/>
    <w:rsid w:val="00A05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6BC"/>
  </w:style>
  <w:style w:type="paragraph" w:styleId="Footer">
    <w:name w:val="footer"/>
    <w:basedOn w:val="Normal"/>
    <w:link w:val="FooterChar"/>
    <w:uiPriority w:val="99"/>
    <w:unhideWhenUsed/>
    <w:rsid w:val="00A05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6BC"/>
  </w:style>
  <w:style w:type="paragraph" w:styleId="ListParagraph">
    <w:name w:val="List Paragraph"/>
    <w:basedOn w:val="Normal"/>
    <w:uiPriority w:val="34"/>
    <w:qFormat/>
    <w:rsid w:val="00A056BC"/>
    <w:pPr>
      <w:ind w:left="720"/>
      <w:contextualSpacing/>
    </w:pPr>
  </w:style>
  <w:style w:type="paragraph" w:styleId="NoSpacing">
    <w:name w:val="No Spacing"/>
    <w:uiPriority w:val="1"/>
    <w:qFormat/>
    <w:rsid w:val="00A92886"/>
    <w:pPr>
      <w:spacing w:after="0" w:line="240" w:lineRule="auto"/>
    </w:pPr>
  </w:style>
  <w:style w:type="paragraph" w:styleId="BalloonText">
    <w:name w:val="Balloon Text"/>
    <w:basedOn w:val="Normal"/>
    <w:link w:val="BalloonTextChar"/>
    <w:uiPriority w:val="99"/>
    <w:semiHidden/>
    <w:unhideWhenUsed/>
    <w:rsid w:val="00861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12243">
      <w:bodyDiv w:val="1"/>
      <w:marLeft w:val="0"/>
      <w:marRight w:val="0"/>
      <w:marTop w:val="0"/>
      <w:marBottom w:val="0"/>
      <w:divBdr>
        <w:top w:val="none" w:sz="0" w:space="0" w:color="auto"/>
        <w:left w:val="none" w:sz="0" w:space="0" w:color="auto"/>
        <w:bottom w:val="none" w:sz="0" w:space="0" w:color="auto"/>
        <w:right w:val="none" w:sz="0" w:space="0" w:color="auto"/>
      </w:divBdr>
    </w:div>
    <w:div w:id="1299653229">
      <w:bodyDiv w:val="1"/>
      <w:marLeft w:val="0"/>
      <w:marRight w:val="0"/>
      <w:marTop w:val="0"/>
      <w:marBottom w:val="0"/>
      <w:divBdr>
        <w:top w:val="none" w:sz="0" w:space="0" w:color="auto"/>
        <w:left w:val="none" w:sz="0" w:space="0" w:color="auto"/>
        <w:bottom w:val="none" w:sz="0" w:space="0" w:color="auto"/>
        <w:right w:val="none" w:sz="0" w:space="0" w:color="auto"/>
      </w:divBdr>
    </w:div>
    <w:div w:id="2054574072">
      <w:bodyDiv w:val="1"/>
      <w:marLeft w:val="0"/>
      <w:marRight w:val="0"/>
      <w:marTop w:val="0"/>
      <w:marBottom w:val="0"/>
      <w:divBdr>
        <w:top w:val="none" w:sz="0" w:space="0" w:color="auto"/>
        <w:left w:val="none" w:sz="0" w:space="0" w:color="auto"/>
        <w:bottom w:val="none" w:sz="0" w:space="0" w:color="auto"/>
        <w:right w:val="none" w:sz="0" w:space="0" w:color="auto"/>
      </w:divBdr>
    </w:div>
    <w:div w:id="2137945743">
      <w:bodyDiv w:val="1"/>
      <w:marLeft w:val="0"/>
      <w:marRight w:val="0"/>
      <w:marTop w:val="0"/>
      <w:marBottom w:val="0"/>
      <w:divBdr>
        <w:top w:val="none" w:sz="0" w:space="0" w:color="auto"/>
        <w:left w:val="none" w:sz="0" w:space="0" w:color="auto"/>
        <w:bottom w:val="none" w:sz="0" w:space="0" w:color="auto"/>
        <w:right w:val="none" w:sz="0" w:space="0" w:color="auto"/>
      </w:divBdr>
      <w:divsChild>
        <w:div w:id="2050644606">
          <w:marLeft w:val="446"/>
          <w:marRight w:val="0"/>
          <w:marTop w:val="0"/>
          <w:marBottom w:val="0"/>
          <w:divBdr>
            <w:top w:val="none" w:sz="0" w:space="0" w:color="auto"/>
            <w:left w:val="none" w:sz="0" w:space="0" w:color="auto"/>
            <w:bottom w:val="none" w:sz="0" w:space="0" w:color="auto"/>
            <w:right w:val="none" w:sz="0" w:space="0" w:color="auto"/>
          </w:divBdr>
        </w:div>
        <w:div w:id="2112820445">
          <w:marLeft w:val="446"/>
          <w:marRight w:val="0"/>
          <w:marTop w:val="0"/>
          <w:marBottom w:val="0"/>
          <w:divBdr>
            <w:top w:val="none" w:sz="0" w:space="0" w:color="auto"/>
            <w:left w:val="none" w:sz="0" w:space="0" w:color="auto"/>
            <w:bottom w:val="none" w:sz="0" w:space="0" w:color="auto"/>
            <w:right w:val="none" w:sz="0" w:space="0" w:color="auto"/>
          </w:divBdr>
        </w:div>
        <w:div w:id="303396295">
          <w:marLeft w:val="446"/>
          <w:marRight w:val="0"/>
          <w:marTop w:val="0"/>
          <w:marBottom w:val="0"/>
          <w:divBdr>
            <w:top w:val="none" w:sz="0" w:space="0" w:color="auto"/>
            <w:left w:val="none" w:sz="0" w:space="0" w:color="auto"/>
            <w:bottom w:val="none" w:sz="0" w:space="0" w:color="auto"/>
            <w:right w:val="none" w:sz="0" w:space="0" w:color="auto"/>
          </w:divBdr>
        </w:div>
        <w:div w:id="151418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oplespartnership@every-o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9BD302FD-AB4A-41F2-AD65-4796B6DE9EA1@Hom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Burgess</dc:creator>
  <cp:keywords/>
  <dc:description/>
  <cp:lastModifiedBy>Philip Burgess</cp:lastModifiedBy>
  <cp:revision>2</cp:revision>
  <cp:lastPrinted>2017-08-17T07:32:00Z</cp:lastPrinted>
  <dcterms:created xsi:type="dcterms:W3CDTF">2017-08-24T09:25:00Z</dcterms:created>
  <dcterms:modified xsi:type="dcterms:W3CDTF">2017-08-24T09:25:00Z</dcterms:modified>
</cp:coreProperties>
</file>